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7DD5F" w14:textId="77777777" w:rsidR="00224CC6" w:rsidRPr="00A73D07" w:rsidRDefault="00224CC6">
      <w:pPr>
        <w:rPr>
          <w:b/>
          <w:bCs/>
          <w:sz w:val="24"/>
          <w:szCs w:val="24"/>
        </w:rPr>
      </w:pPr>
    </w:p>
    <w:p w14:paraId="59307627" w14:textId="77777777" w:rsidR="00224CC6" w:rsidRPr="00A73D07" w:rsidRDefault="00224CC6">
      <w:pPr>
        <w:rPr>
          <w:b/>
          <w:bCs/>
          <w:sz w:val="24"/>
          <w:szCs w:val="24"/>
        </w:rPr>
      </w:pPr>
    </w:p>
    <w:p w14:paraId="33318E96" w14:textId="77777777" w:rsidR="00224CC6" w:rsidRPr="00A73D07" w:rsidRDefault="00224CC6">
      <w:pPr>
        <w:rPr>
          <w:b/>
          <w:bCs/>
          <w:sz w:val="24"/>
          <w:szCs w:val="24"/>
        </w:rPr>
      </w:pPr>
    </w:p>
    <w:p w14:paraId="0F37D0DC" w14:textId="77777777" w:rsidR="00224CC6" w:rsidRPr="00A73D07" w:rsidRDefault="00224CC6">
      <w:pPr>
        <w:rPr>
          <w:b/>
          <w:bCs/>
          <w:sz w:val="24"/>
          <w:szCs w:val="24"/>
        </w:rPr>
      </w:pPr>
    </w:p>
    <w:p w14:paraId="6B543C85" w14:textId="77777777" w:rsidR="00224CC6" w:rsidRPr="00A73D07" w:rsidRDefault="006C42AE">
      <w:pPr>
        <w:jc w:val="center"/>
        <w:rPr>
          <w:b/>
          <w:bCs/>
          <w:sz w:val="24"/>
          <w:szCs w:val="24"/>
        </w:rPr>
      </w:pPr>
      <w:r w:rsidRPr="00A73D07">
        <w:rPr>
          <w:b/>
          <w:bCs/>
          <w:noProof/>
          <w:sz w:val="24"/>
          <w:szCs w:val="24"/>
        </w:rPr>
        <w:drawing>
          <wp:inline distT="0" distB="0" distL="0" distR="0" wp14:anchorId="73EF1278" wp14:editId="35A47829">
            <wp:extent cx="3560914" cy="3886062"/>
            <wp:effectExtent l="0" t="0" r="0" b="0"/>
            <wp:docPr id="16005788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t="1532"/>
                    <a:stretch>
                      <a:fillRect/>
                    </a:stretch>
                  </pic:blipFill>
                  <pic:spPr>
                    <a:xfrm>
                      <a:off x="0" y="0"/>
                      <a:ext cx="3560914" cy="3886062"/>
                    </a:xfrm>
                    <a:prstGeom prst="rect">
                      <a:avLst/>
                    </a:prstGeom>
                    <a:ln/>
                  </pic:spPr>
                </pic:pic>
              </a:graphicData>
            </a:graphic>
          </wp:inline>
        </w:drawing>
      </w:r>
    </w:p>
    <w:p w14:paraId="19A2A7CA" w14:textId="77777777" w:rsidR="00224CC6" w:rsidRPr="00A73D07" w:rsidRDefault="006C42AE">
      <w:pPr>
        <w:jc w:val="center"/>
        <w:rPr>
          <w:b/>
          <w:bCs/>
          <w:sz w:val="24"/>
          <w:szCs w:val="24"/>
        </w:rPr>
      </w:pPr>
      <w:r w:rsidRPr="00A73D07">
        <w:rPr>
          <w:b/>
          <w:bCs/>
          <w:sz w:val="24"/>
          <w:szCs w:val="24"/>
        </w:rPr>
        <w:t>NIT:902046156-0</w:t>
      </w:r>
    </w:p>
    <w:p w14:paraId="100BB266" w14:textId="77777777" w:rsidR="00224CC6" w:rsidRPr="00A73D07" w:rsidRDefault="00224CC6">
      <w:pPr>
        <w:rPr>
          <w:b/>
          <w:bCs/>
          <w:sz w:val="24"/>
          <w:szCs w:val="24"/>
        </w:rPr>
      </w:pPr>
    </w:p>
    <w:p w14:paraId="2BC7A782" w14:textId="77777777" w:rsidR="00224CC6" w:rsidRPr="00A73D07" w:rsidRDefault="00224CC6">
      <w:pPr>
        <w:rPr>
          <w:b/>
          <w:bCs/>
          <w:sz w:val="24"/>
          <w:szCs w:val="24"/>
        </w:rPr>
      </w:pPr>
    </w:p>
    <w:p w14:paraId="2571DF66" w14:textId="77777777" w:rsidR="00224CC6" w:rsidRPr="00A73D07" w:rsidRDefault="00224CC6">
      <w:pPr>
        <w:rPr>
          <w:b/>
          <w:bCs/>
          <w:sz w:val="24"/>
          <w:szCs w:val="24"/>
        </w:rPr>
      </w:pPr>
    </w:p>
    <w:p w14:paraId="1C94163C" w14:textId="77777777" w:rsidR="00224CC6" w:rsidRPr="00A73D07" w:rsidRDefault="00224CC6" w:rsidP="00A73D07">
      <w:pPr>
        <w:jc w:val="center"/>
        <w:rPr>
          <w:b/>
          <w:bCs/>
          <w:sz w:val="24"/>
          <w:szCs w:val="24"/>
        </w:rPr>
      </w:pPr>
    </w:p>
    <w:p w14:paraId="7825CEE4" w14:textId="62E4F117" w:rsidR="00224CC6" w:rsidRPr="00A73D07" w:rsidRDefault="006C42AE" w:rsidP="00A73D07">
      <w:pPr>
        <w:jc w:val="center"/>
        <w:rPr>
          <w:b/>
          <w:bCs/>
          <w:sz w:val="24"/>
          <w:szCs w:val="24"/>
        </w:rPr>
      </w:pPr>
      <w:r w:rsidRPr="00A73D07">
        <w:rPr>
          <w:b/>
          <w:bCs/>
          <w:sz w:val="24"/>
          <w:szCs w:val="24"/>
        </w:rPr>
        <w:t>“RENACE CON FUERZA Y AVANZA CON DIGNIDAD”</w:t>
      </w:r>
    </w:p>
    <w:p w14:paraId="5D7EEB86" w14:textId="77777777" w:rsidR="00224CC6" w:rsidRPr="00A73D07" w:rsidRDefault="00224CC6" w:rsidP="006A583C">
      <w:pPr>
        <w:pStyle w:val="Ttulo1"/>
      </w:pPr>
    </w:p>
    <w:p w14:paraId="691E66B1" w14:textId="77777777" w:rsidR="00224CC6" w:rsidRPr="00A73D07" w:rsidRDefault="00224CC6">
      <w:pPr>
        <w:ind w:left="1416" w:firstLine="707"/>
        <w:rPr>
          <w:b/>
          <w:bCs/>
          <w:sz w:val="24"/>
          <w:szCs w:val="24"/>
        </w:rPr>
      </w:pPr>
    </w:p>
    <w:p w14:paraId="6980968F" w14:textId="77777777" w:rsidR="00224CC6" w:rsidRPr="00A73D07" w:rsidRDefault="00224CC6" w:rsidP="009262CC">
      <w:pPr>
        <w:rPr>
          <w:b/>
          <w:bCs/>
          <w:sz w:val="24"/>
          <w:szCs w:val="24"/>
        </w:rPr>
      </w:pPr>
    </w:p>
    <w:p w14:paraId="051CEB55" w14:textId="77777777" w:rsidR="00224CC6" w:rsidRPr="00A73D07" w:rsidRDefault="00224CC6">
      <w:pPr>
        <w:ind w:left="1416" w:firstLine="707"/>
        <w:jc w:val="both"/>
        <w:rPr>
          <w:b/>
          <w:bCs/>
          <w:sz w:val="24"/>
          <w:szCs w:val="24"/>
        </w:rPr>
      </w:pPr>
    </w:p>
    <w:p w14:paraId="7B4BB8B7" w14:textId="77777777" w:rsidR="00B1683F" w:rsidRDefault="00B1683F">
      <w:pPr>
        <w:ind w:left="1416" w:firstLine="707"/>
        <w:jc w:val="both"/>
        <w:rPr>
          <w:b/>
          <w:bCs/>
          <w:sz w:val="24"/>
          <w:szCs w:val="24"/>
        </w:rPr>
      </w:pPr>
    </w:p>
    <w:p w14:paraId="254C8921" w14:textId="749C1138" w:rsidR="006A6BC2" w:rsidRPr="006A6BC2" w:rsidRDefault="00B1683F" w:rsidP="006A6BC2">
      <w:pPr>
        <w:ind w:left="2832" w:firstLine="708"/>
        <w:rPr>
          <w:sz w:val="24"/>
          <w:szCs w:val="24"/>
        </w:rPr>
      </w:pPr>
      <w:r>
        <w:rPr>
          <w:sz w:val="24"/>
          <w:szCs w:val="24"/>
        </w:rPr>
        <w:t xml:space="preserve">TABLA DE </w:t>
      </w:r>
      <w:r w:rsidRPr="00967DA0">
        <w:rPr>
          <w:sz w:val="24"/>
          <w:szCs w:val="24"/>
        </w:rPr>
        <w:t>CONTENIDO</w:t>
      </w:r>
    </w:p>
    <w:sdt>
      <w:sdtPr>
        <w:rPr>
          <w:lang w:val="es-ES"/>
        </w:rPr>
        <w:id w:val="-2043126458"/>
        <w:docPartObj>
          <w:docPartGallery w:val="Table of Contents"/>
          <w:docPartUnique/>
        </w:docPartObj>
      </w:sdtPr>
      <w:sdtEndPr>
        <w:rPr>
          <w:rFonts w:ascii="Aptos" w:eastAsia="Aptos" w:hAnsi="Aptos" w:cs="Aptos"/>
          <w:b/>
          <w:bCs/>
          <w:color w:val="auto"/>
          <w:sz w:val="22"/>
          <w:szCs w:val="22"/>
          <w:lang w:eastAsia="es-ES"/>
        </w:rPr>
      </w:sdtEndPr>
      <w:sdtContent>
        <w:p w14:paraId="04357615" w14:textId="18745CE4" w:rsidR="006A6BC2" w:rsidRDefault="006A6BC2">
          <w:pPr>
            <w:pStyle w:val="TtuloTDC"/>
          </w:pPr>
          <w:r>
            <w:rPr>
              <w:lang w:val="es-ES"/>
            </w:rPr>
            <w:t>Contenido</w:t>
          </w:r>
        </w:p>
        <w:p w14:paraId="60477D1B" w14:textId="3DC6E8F2" w:rsidR="006F1266" w:rsidRDefault="006A6BC2">
          <w:pPr>
            <w:pStyle w:val="TDC1"/>
            <w:tabs>
              <w:tab w:val="right" w:leader="dot" w:pos="8828"/>
            </w:tabs>
            <w:rPr>
              <w:rFonts w:asciiTheme="minorHAnsi" w:eastAsiaTheme="minorEastAsia" w:hAnsiTheme="minorHAnsi" w:cstheme="minorBidi"/>
              <w:noProof/>
              <w:lang w:eastAsia="es-CO"/>
            </w:rPr>
          </w:pPr>
          <w:r>
            <w:fldChar w:fldCharType="begin"/>
          </w:r>
          <w:r>
            <w:instrText xml:space="preserve"> TOC \o "1-3" \h \z \u </w:instrText>
          </w:r>
          <w:r>
            <w:fldChar w:fldCharType="separate"/>
          </w:r>
          <w:hyperlink w:anchor="_Toc224727242" w:history="1">
            <w:r w:rsidR="006F1266" w:rsidRPr="00D469FA">
              <w:rPr>
                <w:rStyle w:val="Hipervnculo"/>
                <w:noProof/>
              </w:rPr>
              <w:t>KAIROS GARDEN TE DA LA BIENVENIDA.</w:t>
            </w:r>
            <w:r w:rsidR="006F1266">
              <w:rPr>
                <w:noProof/>
                <w:webHidden/>
              </w:rPr>
              <w:tab/>
            </w:r>
            <w:r w:rsidR="006F1266">
              <w:rPr>
                <w:noProof/>
                <w:webHidden/>
              </w:rPr>
              <w:fldChar w:fldCharType="begin"/>
            </w:r>
            <w:r w:rsidR="006F1266">
              <w:rPr>
                <w:noProof/>
                <w:webHidden/>
              </w:rPr>
              <w:instrText xml:space="preserve"> PAGEREF _Toc224727242 \h </w:instrText>
            </w:r>
            <w:r w:rsidR="006F1266">
              <w:rPr>
                <w:noProof/>
                <w:webHidden/>
              </w:rPr>
            </w:r>
            <w:r w:rsidR="006F1266">
              <w:rPr>
                <w:noProof/>
                <w:webHidden/>
              </w:rPr>
              <w:fldChar w:fldCharType="separate"/>
            </w:r>
            <w:r w:rsidR="006F1266">
              <w:rPr>
                <w:noProof/>
                <w:webHidden/>
              </w:rPr>
              <w:t>4</w:t>
            </w:r>
            <w:r w:rsidR="006F1266">
              <w:rPr>
                <w:noProof/>
                <w:webHidden/>
              </w:rPr>
              <w:fldChar w:fldCharType="end"/>
            </w:r>
          </w:hyperlink>
        </w:p>
        <w:p w14:paraId="31975BD6" w14:textId="1732DA6A" w:rsidR="006F1266" w:rsidRDefault="006F1266">
          <w:pPr>
            <w:pStyle w:val="TDC1"/>
            <w:tabs>
              <w:tab w:val="right" w:leader="dot" w:pos="8828"/>
            </w:tabs>
            <w:rPr>
              <w:rFonts w:asciiTheme="minorHAnsi" w:eastAsiaTheme="minorEastAsia" w:hAnsiTheme="minorHAnsi" w:cstheme="minorBidi"/>
              <w:noProof/>
              <w:lang w:eastAsia="es-CO"/>
            </w:rPr>
          </w:pPr>
          <w:hyperlink w:anchor="_Toc224727243" w:history="1">
            <w:r w:rsidRPr="00D469FA">
              <w:rPr>
                <w:rStyle w:val="Hipervnculo"/>
                <w:b/>
                <w:bCs/>
                <w:noProof/>
              </w:rPr>
              <w:t>Capítulo 1.</w:t>
            </w:r>
            <w:r>
              <w:rPr>
                <w:noProof/>
                <w:webHidden/>
              </w:rPr>
              <w:tab/>
            </w:r>
            <w:r>
              <w:rPr>
                <w:noProof/>
                <w:webHidden/>
              </w:rPr>
              <w:fldChar w:fldCharType="begin"/>
            </w:r>
            <w:r>
              <w:rPr>
                <w:noProof/>
                <w:webHidden/>
              </w:rPr>
              <w:instrText xml:space="preserve"> PAGEREF _Toc224727243 \h </w:instrText>
            </w:r>
            <w:r>
              <w:rPr>
                <w:noProof/>
                <w:webHidden/>
              </w:rPr>
            </w:r>
            <w:r>
              <w:rPr>
                <w:noProof/>
                <w:webHidden/>
              </w:rPr>
              <w:fldChar w:fldCharType="separate"/>
            </w:r>
            <w:r>
              <w:rPr>
                <w:noProof/>
                <w:webHidden/>
              </w:rPr>
              <w:t>6</w:t>
            </w:r>
            <w:r>
              <w:rPr>
                <w:noProof/>
                <w:webHidden/>
              </w:rPr>
              <w:fldChar w:fldCharType="end"/>
            </w:r>
          </w:hyperlink>
        </w:p>
        <w:p w14:paraId="16AAF138" w14:textId="4253FBAB" w:rsidR="006F1266" w:rsidRDefault="006F1266">
          <w:pPr>
            <w:pStyle w:val="TDC1"/>
            <w:tabs>
              <w:tab w:val="right" w:leader="dot" w:pos="8828"/>
            </w:tabs>
            <w:rPr>
              <w:rFonts w:asciiTheme="minorHAnsi" w:eastAsiaTheme="minorEastAsia" w:hAnsiTheme="minorHAnsi" w:cstheme="minorBidi"/>
              <w:noProof/>
              <w:lang w:eastAsia="es-CO"/>
            </w:rPr>
          </w:pPr>
          <w:hyperlink w:anchor="_Toc224727244" w:history="1">
            <w:r w:rsidRPr="00D469FA">
              <w:rPr>
                <w:rStyle w:val="Hipervnculo"/>
                <w:b/>
                <w:bCs/>
                <w:noProof/>
              </w:rPr>
              <w:t>Presentación:</w:t>
            </w:r>
            <w:r>
              <w:rPr>
                <w:noProof/>
                <w:webHidden/>
              </w:rPr>
              <w:tab/>
            </w:r>
            <w:r>
              <w:rPr>
                <w:noProof/>
                <w:webHidden/>
              </w:rPr>
              <w:fldChar w:fldCharType="begin"/>
            </w:r>
            <w:r>
              <w:rPr>
                <w:noProof/>
                <w:webHidden/>
              </w:rPr>
              <w:instrText xml:space="preserve"> PAGEREF _Toc224727244 \h </w:instrText>
            </w:r>
            <w:r>
              <w:rPr>
                <w:noProof/>
                <w:webHidden/>
              </w:rPr>
            </w:r>
            <w:r>
              <w:rPr>
                <w:noProof/>
                <w:webHidden/>
              </w:rPr>
              <w:fldChar w:fldCharType="separate"/>
            </w:r>
            <w:r>
              <w:rPr>
                <w:noProof/>
                <w:webHidden/>
              </w:rPr>
              <w:t>6</w:t>
            </w:r>
            <w:r>
              <w:rPr>
                <w:noProof/>
                <w:webHidden/>
              </w:rPr>
              <w:fldChar w:fldCharType="end"/>
            </w:r>
          </w:hyperlink>
        </w:p>
        <w:p w14:paraId="36F4A7F8" w14:textId="5185BFB7" w:rsidR="006F1266" w:rsidRDefault="006F1266">
          <w:pPr>
            <w:pStyle w:val="TDC1"/>
            <w:tabs>
              <w:tab w:val="right" w:leader="dot" w:pos="8828"/>
            </w:tabs>
            <w:rPr>
              <w:rFonts w:asciiTheme="minorHAnsi" w:eastAsiaTheme="minorEastAsia" w:hAnsiTheme="minorHAnsi" w:cstheme="minorBidi"/>
              <w:noProof/>
              <w:lang w:eastAsia="es-CO"/>
            </w:rPr>
          </w:pPr>
          <w:hyperlink w:anchor="_Toc224727245" w:history="1">
            <w:r w:rsidRPr="00D469FA">
              <w:rPr>
                <w:rStyle w:val="Hipervnculo"/>
                <w:noProof/>
              </w:rPr>
              <w:t>Capítulo 2.</w:t>
            </w:r>
            <w:r>
              <w:rPr>
                <w:noProof/>
                <w:webHidden/>
              </w:rPr>
              <w:tab/>
            </w:r>
            <w:r>
              <w:rPr>
                <w:noProof/>
                <w:webHidden/>
              </w:rPr>
              <w:fldChar w:fldCharType="begin"/>
            </w:r>
            <w:r>
              <w:rPr>
                <w:noProof/>
                <w:webHidden/>
              </w:rPr>
              <w:instrText xml:space="preserve"> PAGEREF _Toc224727245 \h </w:instrText>
            </w:r>
            <w:r>
              <w:rPr>
                <w:noProof/>
                <w:webHidden/>
              </w:rPr>
            </w:r>
            <w:r>
              <w:rPr>
                <w:noProof/>
                <w:webHidden/>
              </w:rPr>
              <w:fldChar w:fldCharType="separate"/>
            </w:r>
            <w:r>
              <w:rPr>
                <w:noProof/>
                <w:webHidden/>
              </w:rPr>
              <w:t>7</w:t>
            </w:r>
            <w:r>
              <w:rPr>
                <w:noProof/>
                <w:webHidden/>
              </w:rPr>
              <w:fldChar w:fldCharType="end"/>
            </w:r>
          </w:hyperlink>
        </w:p>
        <w:p w14:paraId="62DC9887" w14:textId="6C108D20" w:rsidR="006F1266" w:rsidRDefault="006F1266">
          <w:pPr>
            <w:pStyle w:val="TDC1"/>
            <w:tabs>
              <w:tab w:val="right" w:leader="dot" w:pos="8828"/>
            </w:tabs>
            <w:rPr>
              <w:rFonts w:asciiTheme="minorHAnsi" w:eastAsiaTheme="minorEastAsia" w:hAnsiTheme="minorHAnsi" w:cstheme="minorBidi"/>
              <w:noProof/>
              <w:lang w:eastAsia="es-CO"/>
            </w:rPr>
          </w:pPr>
          <w:hyperlink w:anchor="_Toc224727246" w:history="1">
            <w:r w:rsidRPr="00D469FA">
              <w:rPr>
                <w:rStyle w:val="Hipervnculo"/>
                <w:noProof/>
              </w:rPr>
              <w:t>Objetivo General:</w:t>
            </w:r>
            <w:r>
              <w:rPr>
                <w:noProof/>
                <w:webHidden/>
              </w:rPr>
              <w:tab/>
            </w:r>
            <w:r>
              <w:rPr>
                <w:noProof/>
                <w:webHidden/>
              </w:rPr>
              <w:fldChar w:fldCharType="begin"/>
            </w:r>
            <w:r>
              <w:rPr>
                <w:noProof/>
                <w:webHidden/>
              </w:rPr>
              <w:instrText xml:space="preserve"> PAGEREF _Toc224727246 \h </w:instrText>
            </w:r>
            <w:r>
              <w:rPr>
                <w:noProof/>
                <w:webHidden/>
              </w:rPr>
            </w:r>
            <w:r>
              <w:rPr>
                <w:noProof/>
                <w:webHidden/>
              </w:rPr>
              <w:fldChar w:fldCharType="separate"/>
            </w:r>
            <w:r>
              <w:rPr>
                <w:noProof/>
                <w:webHidden/>
              </w:rPr>
              <w:t>7</w:t>
            </w:r>
            <w:r>
              <w:rPr>
                <w:noProof/>
                <w:webHidden/>
              </w:rPr>
              <w:fldChar w:fldCharType="end"/>
            </w:r>
          </w:hyperlink>
        </w:p>
        <w:p w14:paraId="43D45F2A" w14:textId="2BE278CA" w:rsidR="006F1266" w:rsidRDefault="006F1266">
          <w:pPr>
            <w:pStyle w:val="TDC1"/>
            <w:tabs>
              <w:tab w:val="right" w:leader="dot" w:pos="8828"/>
            </w:tabs>
            <w:rPr>
              <w:rFonts w:asciiTheme="minorHAnsi" w:eastAsiaTheme="minorEastAsia" w:hAnsiTheme="minorHAnsi" w:cstheme="minorBidi"/>
              <w:noProof/>
              <w:lang w:eastAsia="es-CO"/>
            </w:rPr>
          </w:pPr>
          <w:hyperlink w:anchor="_Toc224727247" w:history="1">
            <w:r w:rsidRPr="00D469FA">
              <w:rPr>
                <w:rStyle w:val="Hipervnculo"/>
                <w:b/>
                <w:bCs/>
                <w:noProof/>
              </w:rPr>
              <w:t>Capítulo 3:</w:t>
            </w:r>
            <w:r>
              <w:rPr>
                <w:noProof/>
                <w:webHidden/>
              </w:rPr>
              <w:tab/>
            </w:r>
            <w:r>
              <w:rPr>
                <w:noProof/>
                <w:webHidden/>
              </w:rPr>
              <w:fldChar w:fldCharType="begin"/>
            </w:r>
            <w:r>
              <w:rPr>
                <w:noProof/>
                <w:webHidden/>
              </w:rPr>
              <w:instrText xml:space="preserve"> PAGEREF _Toc224727247 \h </w:instrText>
            </w:r>
            <w:r>
              <w:rPr>
                <w:noProof/>
                <w:webHidden/>
              </w:rPr>
            </w:r>
            <w:r>
              <w:rPr>
                <w:noProof/>
                <w:webHidden/>
              </w:rPr>
              <w:fldChar w:fldCharType="separate"/>
            </w:r>
            <w:r>
              <w:rPr>
                <w:noProof/>
                <w:webHidden/>
              </w:rPr>
              <w:t>7</w:t>
            </w:r>
            <w:r>
              <w:rPr>
                <w:noProof/>
                <w:webHidden/>
              </w:rPr>
              <w:fldChar w:fldCharType="end"/>
            </w:r>
          </w:hyperlink>
        </w:p>
        <w:p w14:paraId="4553AC38" w14:textId="792C339C" w:rsidR="006F1266" w:rsidRDefault="006F1266">
          <w:pPr>
            <w:pStyle w:val="TDC1"/>
            <w:tabs>
              <w:tab w:val="right" w:leader="dot" w:pos="8828"/>
            </w:tabs>
            <w:rPr>
              <w:rFonts w:asciiTheme="minorHAnsi" w:eastAsiaTheme="minorEastAsia" w:hAnsiTheme="minorHAnsi" w:cstheme="minorBidi"/>
              <w:noProof/>
              <w:lang w:eastAsia="es-CO"/>
            </w:rPr>
          </w:pPr>
          <w:hyperlink w:anchor="_Toc224727248" w:history="1">
            <w:r w:rsidRPr="00D469FA">
              <w:rPr>
                <w:rStyle w:val="Hipervnculo"/>
                <w:b/>
                <w:bCs/>
                <w:noProof/>
              </w:rPr>
              <w:t>Objetivos Específicos:</w:t>
            </w:r>
            <w:r>
              <w:rPr>
                <w:noProof/>
                <w:webHidden/>
              </w:rPr>
              <w:tab/>
            </w:r>
            <w:r>
              <w:rPr>
                <w:noProof/>
                <w:webHidden/>
              </w:rPr>
              <w:fldChar w:fldCharType="begin"/>
            </w:r>
            <w:r>
              <w:rPr>
                <w:noProof/>
                <w:webHidden/>
              </w:rPr>
              <w:instrText xml:space="preserve"> PAGEREF _Toc224727248 \h </w:instrText>
            </w:r>
            <w:r>
              <w:rPr>
                <w:noProof/>
                <w:webHidden/>
              </w:rPr>
            </w:r>
            <w:r>
              <w:rPr>
                <w:noProof/>
                <w:webHidden/>
              </w:rPr>
              <w:fldChar w:fldCharType="separate"/>
            </w:r>
            <w:r>
              <w:rPr>
                <w:noProof/>
                <w:webHidden/>
              </w:rPr>
              <w:t>7</w:t>
            </w:r>
            <w:r>
              <w:rPr>
                <w:noProof/>
                <w:webHidden/>
              </w:rPr>
              <w:fldChar w:fldCharType="end"/>
            </w:r>
          </w:hyperlink>
        </w:p>
        <w:p w14:paraId="3602B1A4" w14:textId="15C434D8" w:rsidR="006F1266" w:rsidRDefault="006F1266">
          <w:pPr>
            <w:pStyle w:val="TDC1"/>
            <w:tabs>
              <w:tab w:val="right" w:leader="dot" w:pos="8828"/>
            </w:tabs>
            <w:rPr>
              <w:rFonts w:asciiTheme="minorHAnsi" w:eastAsiaTheme="minorEastAsia" w:hAnsiTheme="minorHAnsi" w:cstheme="minorBidi"/>
              <w:noProof/>
              <w:lang w:eastAsia="es-CO"/>
            </w:rPr>
          </w:pPr>
          <w:hyperlink w:anchor="_Toc224727249" w:history="1">
            <w:r w:rsidRPr="00D469FA">
              <w:rPr>
                <w:rStyle w:val="Hipervnculo"/>
                <w:noProof/>
              </w:rPr>
              <w:t>Capítulo 4.</w:t>
            </w:r>
            <w:r>
              <w:rPr>
                <w:noProof/>
                <w:webHidden/>
              </w:rPr>
              <w:tab/>
            </w:r>
            <w:r>
              <w:rPr>
                <w:noProof/>
                <w:webHidden/>
              </w:rPr>
              <w:fldChar w:fldCharType="begin"/>
            </w:r>
            <w:r>
              <w:rPr>
                <w:noProof/>
                <w:webHidden/>
              </w:rPr>
              <w:instrText xml:space="preserve"> PAGEREF _Toc224727249 \h </w:instrText>
            </w:r>
            <w:r>
              <w:rPr>
                <w:noProof/>
                <w:webHidden/>
              </w:rPr>
            </w:r>
            <w:r>
              <w:rPr>
                <w:noProof/>
                <w:webHidden/>
              </w:rPr>
              <w:fldChar w:fldCharType="separate"/>
            </w:r>
            <w:r>
              <w:rPr>
                <w:noProof/>
                <w:webHidden/>
              </w:rPr>
              <w:t>8</w:t>
            </w:r>
            <w:r>
              <w:rPr>
                <w:noProof/>
                <w:webHidden/>
              </w:rPr>
              <w:fldChar w:fldCharType="end"/>
            </w:r>
          </w:hyperlink>
        </w:p>
        <w:p w14:paraId="2065BD7E" w14:textId="2454C907" w:rsidR="006F1266" w:rsidRDefault="006F1266">
          <w:pPr>
            <w:pStyle w:val="TDC1"/>
            <w:tabs>
              <w:tab w:val="right" w:leader="dot" w:pos="8828"/>
            </w:tabs>
            <w:rPr>
              <w:rFonts w:asciiTheme="minorHAnsi" w:eastAsiaTheme="minorEastAsia" w:hAnsiTheme="minorHAnsi" w:cstheme="minorBidi"/>
              <w:noProof/>
              <w:lang w:eastAsia="es-CO"/>
            </w:rPr>
          </w:pPr>
          <w:hyperlink w:anchor="_Toc224727250" w:history="1">
            <w:r w:rsidRPr="00D469FA">
              <w:rPr>
                <w:rStyle w:val="Hipervnculo"/>
                <w:noProof/>
              </w:rPr>
              <w:t>Misión:</w:t>
            </w:r>
            <w:r>
              <w:rPr>
                <w:noProof/>
                <w:webHidden/>
              </w:rPr>
              <w:tab/>
            </w:r>
            <w:r>
              <w:rPr>
                <w:noProof/>
                <w:webHidden/>
              </w:rPr>
              <w:fldChar w:fldCharType="begin"/>
            </w:r>
            <w:r>
              <w:rPr>
                <w:noProof/>
                <w:webHidden/>
              </w:rPr>
              <w:instrText xml:space="preserve"> PAGEREF _Toc224727250 \h </w:instrText>
            </w:r>
            <w:r>
              <w:rPr>
                <w:noProof/>
                <w:webHidden/>
              </w:rPr>
            </w:r>
            <w:r>
              <w:rPr>
                <w:noProof/>
                <w:webHidden/>
              </w:rPr>
              <w:fldChar w:fldCharType="separate"/>
            </w:r>
            <w:r>
              <w:rPr>
                <w:noProof/>
                <w:webHidden/>
              </w:rPr>
              <w:t>9</w:t>
            </w:r>
            <w:r>
              <w:rPr>
                <w:noProof/>
                <w:webHidden/>
              </w:rPr>
              <w:fldChar w:fldCharType="end"/>
            </w:r>
          </w:hyperlink>
        </w:p>
        <w:p w14:paraId="7A23473D" w14:textId="3BFA26CB" w:rsidR="006F1266" w:rsidRDefault="006F1266">
          <w:pPr>
            <w:pStyle w:val="TDC1"/>
            <w:tabs>
              <w:tab w:val="right" w:leader="dot" w:pos="8828"/>
            </w:tabs>
            <w:rPr>
              <w:rFonts w:asciiTheme="minorHAnsi" w:eastAsiaTheme="minorEastAsia" w:hAnsiTheme="minorHAnsi" w:cstheme="minorBidi"/>
              <w:noProof/>
              <w:lang w:eastAsia="es-CO"/>
            </w:rPr>
          </w:pPr>
          <w:hyperlink w:anchor="_Toc224727251" w:history="1">
            <w:r w:rsidRPr="00D469FA">
              <w:rPr>
                <w:rStyle w:val="Hipervnculo"/>
                <w:b/>
                <w:bCs/>
                <w:noProof/>
              </w:rPr>
              <w:t>Capítulo 5.</w:t>
            </w:r>
            <w:r>
              <w:rPr>
                <w:noProof/>
                <w:webHidden/>
              </w:rPr>
              <w:tab/>
            </w:r>
            <w:r>
              <w:rPr>
                <w:noProof/>
                <w:webHidden/>
              </w:rPr>
              <w:fldChar w:fldCharType="begin"/>
            </w:r>
            <w:r>
              <w:rPr>
                <w:noProof/>
                <w:webHidden/>
              </w:rPr>
              <w:instrText xml:space="preserve"> PAGEREF _Toc224727251 \h </w:instrText>
            </w:r>
            <w:r>
              <w:rPr>
                <w:noProof/>
                <w:webHidden/>
              </w:rPr>
            </w:r>
            <w:r>
              <w:rPr>
                <w:noProof/>
                <w:webHidden/>
              </w:rPr>
              <w:fldChar w:fldCharType="separate"/>
            </w:r>
            <w:r>
              <w:rPr>
                <w:noProof/>
                <w:webHidden/>
              </w:rPr>
              <w:t>9</w:t>
            </w:r>
            <w:r>
              <w:rPr>
                <w:noProof/>
                <w:webHidden/>
              </w:rPr>
              <w:fldChar w:fldCharType="end"/>
            </w:r>
          </w:hyperlink>
        </w:p>
        <w:p w14:paraId="3670DF67" w14:textId="51B0C43A" w:rsidR="006F1266" w:rsidRDefault="006F1266">
          <w:pPr>
            <w:pStyle w:val="TDC1"/>
            <w:tabs>
              <w:tab w:val="right" w:leader="dot" w:pos="8828"/>
            </w:tabs>
            <w:rPr>
              <w:rFonts w:asciiTheme="minorHAnsi" w:eastAsiaTheme="minorEastAsia" w:hAnsiTheme="minorHAnsi" w:cstheme="minorBidi"/>
              <w:noProof/>
              <w:lang w:eastAsia="es-CO"/>
            </w:rPr>
          </w:pPr>
          <w:hyperlink w:anchor="_Toc224727252" w:history="1">
            <w:r w:rsidRPr="00D469FA">
              <w:rPr>
                <w:rStyle w:val="Hipervnculo"/>
                <w:b/>
                <w:bCs/>
                <w:noProof/>
              </w:rPr>
              <w:t>Visión</w:t>
            </w:r>
            <w:r>
              <w:rPr>
                <w:noProof/>
                <w:webHidden/>
              </w:rPr>
              <w:tab/>
            </w:r>
            <w:r>
              <w:rPr>
                <w:noProof/>
                <w:webHidden/>
              </w:rPr>
              <w:fldChar w:fldCharType="begin"/>
            </w:r>
            <w:r>
              <w:rPr>
                <w:noProof/>
                <w:webHidden/>
              </w:rPr>
              <w:instrText xml:space="preserve"> PAGEREF _Toc224727252 \h </w:instrText>
            </w:r>
            <w:r>
              <w:rPr>
                <w:noProof/>
                <w:webHidden/>
              </w:rPr>
            </w:r>
            <w:r>
              <w:rPr>
                <w:noProof/>
                <w:webHidden/>
              </w:rPr>
              <w:fldChar w:fldCharType="separate"/>
            </w:r>
            <w:r>
              <w:rPr>
                <w:noProof/>
                <w:webHidden/>
              </w:rPr>
              <w:t>9</w:t>
            </w:r>
            <w:r>
              <w:rPr>
                <w:noProof/>
                <w:webHidden/>
              </w:rPr>
              <w:fldChar w:fldCharType="end"/>
            </w:r>
          </w:hyperlink>
        </w:p>
        <w:p w14:paraId="23375028" w14:textId="4F38D23B" w:rsidR="006F1266" w:rsidRDefault="006F1266">
          <w:pPr>
            <w:pStyle w:val="TDC1"/>
            <w:tabs>
              <w:tab w:val="right" w:leader="dot" w:pos="8828"/>
            </w:tabs>
            <w:rPr>
              <w:rFonts w:asciiTheme="minorHAnsi" w:eastAsiaTheme="minorEastAsia" w:hAnsiTheme="minorHAnsi" w:cstheme="minorBidi"/>
              <w:noProof/>
              <w:lang w:eastAsia="es-CO"/>
            </w:rPr>
          </w:pPr>
          <w:hyperlink w:anchor="_Toc224727253" w:history="1">
            <w:r w:rsidRPr="00D469FA">
              <w:rPr>
                <w:rStyle w:val="Hipervnculo"/>
                <w:b/>
                <w:bCs/>
                <w:noProof/>
              </w:rPr>
              <w:t>Capítulo 6.</w:t>
            </w:r>
            <w:r>
              <w:rPr>
                <w:noProof/>
                <w:webHidden/>
              </w:rPr>
              <w:tab/>
            </w:r>
            <w:r>
              <w:rPr>
                <w:noProof/>
                <w:webHidden/>
              </w:rPr>
              <w:fldChar w:fldCharType="begin"/>
            </w:r>
            <w:r>
              <w:rPr>
                <w:noProof/>
                <w:webHidden/>
              </w:rPr>
              <w:instrText xml:space="preserve"> PAGEREF _Toc224727253 \h </w:instrText>
            </w:r>
            <w:r>
              <w:rPr>
                <w:noProof/>
                <w:webHidden/>
              </w:rPr>
            </w:r>
            <w:r>
              <w:rPr>
                <w:noProof/>
                <w:webHidden/>
              </w:rPr>
              <w:fldChar w:fldCharType="separate"/>
            </w:r>
            <w:r>
              <w:rPr>
                <w:noProof/>
                <w:webHidden/>
              </w:rPr>
              <w:t>9</w:t>
            </w:r>
            <w:r>
              <w:rPr>
                <w:noProof/>
                <w:webHidden/>
              </w:rPr>
              <w:fldChar w:fldCharType="end"/>
            </w:r>
          </w:hyperlink>
        </w:p>
        <w:p w14:paraId="1C0ACAED" w14:textId="30655B99" w:rsidR="006F1266" w:rsidRDefault="006F1266">
          <w:pPr>
            <w:pStyle w:val="TDC1"/>
            <w:tabs>
              <w:tab w:val="right" w:leader="dot" w:pos="8828"/>
            </w:tabs>
            <w:rPr>
              <w:rFonts w:asciiTheme="minorHAnsi" w:eastAsiaTheme="minorEastAsia" w:hAnsiTheme="minorHAnsi" w:cstheme="minorBidi"/>
              <w:noProof/>
              <w:lang w:eastAsia="es-CO"/>
            </w:rPr>
          </w:pPr>
          <w:hyperlink w:anchor="_Toc224727254" w:history="1">
            <w:r w:rsidRPr="00D469FA">
              <w:rPr>
                <w:rStyle w:val="Hipervnculo"/>
                <w:b/>
                <w:bCs/>
                <w:noProof/>
              </w:rPr>
              <w:t>Marco Legal.</w:t>
            </w:r>
            <w:r>
              <w:rPr>
                <w:noProof/>
                <w:webHidden/>
              </w:rPr>
              <w:tab/>
            </w:r>
            <w:r>
              <w:rPr>
                <w:noProof/>
                <w:webHidden/>
              </w:rPr>
              <w:fldChar w:fldCharType="begin"/>
            </w:r>
            <w:r>
              <w:rPr>
                <w:noProof/>
                <w:webHidden/>
              </w:rPr>
              <w:instrText xml:space="preserve"> PAGEREF _Toc224727254 \h </w:instrText>
            </w:r>
            <w:r>
              <w:rPr>
                <w:noProof/>
                <w:webHidden/>
              </w:rPr>
            </w:r>
            <w:r>
              <w:rPr>
                <w:noProof/>
                <w:webHidden/>
              </w:rPr>
              <w:fldChar w:fldCharType="separate"/>
            </w:r>
            <w:r>
              <w:rPr>
                <w:noProof/>
                <w:webHidden/>
              </w:rPr>
              <w:t>10</w:t>
            </w:r>
            <w:r>
              <w:rPr>
                <w:noProof/>
                <w:webHidden/>
              </w:rPr>
              <w:fldChar w:fldCharType="end"/>
            </w:r>
          </w:hyperlink>
        </w:p>
        <w:p w14:paraId="6517A902" w14:textId="4877ECE6" w:rsidR="006F1266" w:rsidRDefault="006F1266">
          <w:pPr>
            <w:pStyle w:val="TDC1"/>
            <w:tabs>
              <w:tab w:val="right" w:leader="dot" w:pos="8828"/>
            </w:tabs>
            <w:rPr>
              <w:rFonts w:asciiTheme="minorHAnsi" w:eastAsiaTheme="minorEastAsia" w:hAnsiTheme="minorHAnsi" w:cstheme="minorBidi"/>
              <w:noProof/>
              <w:lang w:eastAsia="es-CO"/>
            </w:rPr>
          </w:pPr>
          <w:hyperlink w:anchor="_Toc224727255" w:history="1">
            <w:r w:rsidRPr="00D469FA">
              <w:rPr>
                <w:rStyle w:val="Hipervnculo"/>
                <w:noProof/>
              </w:rPr>
              <w:t>Capítulo 7.</w:t>
            </w:r>
            <w:r>
              <w:rPr>
                <w:noProof/>
                <w:webHidden/>
              </w:rPr>
              <w:tab/>
            </w:r>
            <w:r>
              <w:rPr>
                <w:noProof/>
                <w:webHidden/>
              </w:rPr>
              <w:fldChar w:fldCharType="begin"/>
            </w:r>
            <w:r>
              <w:rPr>
                <w:noProof/>
                <w:webHidden/>
              </w:rPr>
              <w:instrText xml:space="preserve"> PAGEREF _Toc224727255 \h </w:instrText>
            </w:r>
            <w:r>
              <w:rPr>
                <w:noProof/>
                <w:webHidden/>
              </w:rPr>
            </w:r>
            <w:r>
              <w:rPr>
                <w:noProof/>
                <w:webHidden/>
              </w:rPr>
              <w:fldChar w:fldCharType="separate"/>
            </w:r>
            <w:r>
              <w:rPr>
                <w:noProof/>
                <w:webHidden/>
              </w:rPr>
              <w:t>11</w:t>
            </w:r>
            <w:r>
              <w:rPr>
                <w:noProof/>
                <w:webHidden/>
              </w:rPr>
              <w:fldChar w:fldCharType="end"/>
            </w:r>
          </w:hyperlink>
        </w:p>
        <w:p w14:paraId="57BB936F" w14:textId="1D75D8EF" w:rsidR="006F1266" w:rsidRDefault="006F1266">
          <w:pPr>
            <w:pStyle w:val="TDC1"/>
            <w:tabs>
              <w:tab w:val="right" w:leader="dot" w:pos="8828"/>
            </w:tabs>
            <w:rPr>
              <w:rFonts w:asciiTheme="minorHAnsi" w:eastAsiaTheme="minorEastAsia" w:hAnsiTheme="minorHAnsi" w:cstheme="minorBidi"/>
              <w:noProof/>
              <w:lang w:eastAsia="es-CO"/>
            </w:rPr>
          </w:pPr>
          <w:hyperlink w:anchor="_Toc224727256" w:history="1">
            <w:r w:rsidRPr="00D469FA">
              <w:rPr>
                <w:rStyle w:val="Hipervnculo"/>
                <w:noProof/>
              </w:rPr>
              <w:t>Principios y Valores</w:t>
            </w:r>
            <w:r>
              <w:rPr>
                <w:noProof/>
                <w:webHidden/>
              </w:rPr>
              <w:tab/>
            </w:r>
            <w:r>
              <w:rPr>
                <w:noProof/>
                <w:webHidden/>
              </w:rPr>
              <w:fldChar w:fldCharType="begin"/>
            </w:r>
            <w:r>
              <w:rPr>
                <w:noProof/>
                <w:webHidden/>
              </w:rPr>
              <w:instrText xml:space="preserve"> PAGEREF _Toc224727256 \h </w:instrText>
            </w:r>
            <w:r>
              <w:rPr>
                <w:noProof/>
                <w:webHidden/>
              </w:rPr>
            </w:r>
            <w:r>
              <w:rPr>
                <w:noProof/>
                <w:webHidden/>
              </w:rPr>
              <w:fldChar w:fldCharType="separate"/>
            </w:r>
            <w:r>
              <w:rPr>
                <w:noProof/>
                <w:webHidden/>
              </w:rPr>
              <w:t>11</w:t>
            </w:r>
            <w:r>
              <w:rPr>
                <w:noProof/>
                <w:webHidden/>
              </w:rPr>
              <w:fldChar w:fldCharType="end"/>
            </w:r>
          </w:hyperlink>
        </w:p>
        <w:p w14:paraId="5213DDC5" w14:textId="4263BEFA" w:rsidR="006F1266" w:rsidRDefault="006F1266">
          <w:pPr>
            <w:pStyle w:val="TDC1"/>
            <w:tabs>
              <w:tab w:val="right" w:leader="dot" w:pos="8828"/>
            </w:tabs>
            <w:rPr>
              <w:rFonts w:asciiTheme="minorHAnsi" w:eastAsiaTheme="minorEastAsia" w:hAnsiTheme="minorHAnsi" w:cstheme="minorBidi"/>
              <w:noProof/>
              <w:lang w:eastAsia="es-CO"/>
            </w:rPr>
          </w:pPr>
          <w:hyperlink w:anchor="_Toc224727257" w:history="1">
            <w:r w:rsidRPr="00D469FA">
              <w:rPr>
                <w:rStyle w:val="Hipervnculo"/>
                <w:noProof/>
              </w:rPr>
              <w:t>Capítulo 8.</w:t>
            </w:r>
            <w:r>
              <w:rPr>
                <w:noProof/>
                <w:webHidden/>
              </w:rPr>
              <w:tab/>
            </w:r>
            <w:r>
              <w:rPr>
                <w:noProof/>
                <w:webHidden/>
              </w:rPr>
              <w:fldChar w:fldCharType="begin"/>
            </w:r>
            <w:r>
              <w:rPr>
                <w:noProof/>
                <w:webHidden/>
              </w:rPr>
              <w:instrText xml:space="preserve"> PAGEREF _Toc224727257 \h </w:instrText>
            </w:r>
            <w:r>
              <w:rPr>
                <w:noProof/>
                <w:webHidden/>
              </w:rPr>
            </w:r>
            <w:r>
              <w:rPr>
                <w:noProof/>
                <w:webHidden/>
              </w:rPr>
              <w:fldChar w:fldCharType="separate"/>
            </w:r>
            <w:r>
              <w:rPr>
                <w:noProof/>
                <w:webHidden/>
              </w:rPr>
              <w:t>12</w:t>
            </w:r>
            <w:r>
              <w:rPr>
                <w:noProof/>
                <w:webHidden/>
              </w:rPr>
              <w:fldChar w:fldCharType="end"/>
            </w:r>
          </w:hyperlink>
        </w:p>
        <w:p w14:paraId="5F2F9D3D" w14:textId="41120676" w:rsidR="006F1266" w:rsidRDefault="006F1266">
          <w:pPr>
            <w:pStyle w:val="TDC1"/>
            <w:tabs>
              <w:tab w:val="right" w:leader="dot" w:pos="8828"/>
            </w:tabs>
            <w:rPr>
              <w:rFonts w:asciiTheme="minorHAnsi" w:eastAsiaTheme="minorEastAsia" w:hAnsiTheme="minorHAnsi" w:cstheme="minorBidi"/>
              <w:noProof/>
              <w:lang w:eastAsia="es-CO"/>
            </w:rPr>
          </w:pPr>
          <w:hyperlink w:anchor="_Toc224727258" w:history="1">
            <w:r w:rsidRPr="00D469FA">
              <w:rPr>
                <w:rStyle w:val="Hipervnculo"/>
                <w:noProof/>
              </w:rPr>
              <w:t>Normas de Convivencia</w:t>
            </w:r>
            <w:r>
              <w:rPr>
                <w:noProof/>
                <w:webHidden/>
              </w:rPr>
              <w:tab/>
            </w:r>
            <w:r>
              <w:rPr>
                <w:noProof/>
                <w:webHidden/>
              </w:rPr>
              <w:fldChar w:fldCharType="begin"/>
            </w:r>
            <w:r>
              <w:rPr>
                <w:noProof/>
                <w:webHidden/>
              </w:rPr>
              <w:instrText xml:space="preserve"> PAGEREF _Toc224727258 \h </w:instrText>
            </w:r>
            <w:r>
              <w:rPr>
                <w:noProof/>
                <w:webHidden/>
              </w:rPr>
            </w:r>
            <w:r>
              <w:rPr>
                <w:noProof/>
                <w:webHidden/>
              </w:rPr>
              <w:fldChar w:fldCharType="separate"/>
            </w:r>
            <w:r>
              <w:rPr>
                <w:noProof/>
                <w:webHidden/>
              </w:rPr>
              <w:t>12</w:t>
            </w:r>
            <w:r>
              <w:rPr>
                <w:noProof/>
                <w:webHidden/>
              </w:rPr>
              <w:fldChar w:fldCharType="end"/>
            </w:r>
          </w:hyperlink>
        </w:p>
        <w:p w14:paraId="40B022B9" w14:textId="5E397979" w:rsidR="006F1266" w:rsidRDefault="006F1266">
          <w:pPr>
            <w:pStyle w:val="TDC2"/>
            <w:tabs>
              <w:tab w:val="right" w:leader="dot" w:pos="8828"/>
            </w:tabs>
            <w:rPr>
              <w:rFonts w:cstheme="minorBidi"/>
              <w:noProof/>
            </w:rPr>
          </w:pPr>
          <w:hyperlink w:anchor="_Toc224727259" w:history="1">
            <w:r w:rsidRPr="00D469FA">
              <w:rPr>
                <w:rStyle w:val="Hipervnculo"/>
                <w:noProof/>
              </w:rPr>
              <w:t>Normas Generales:</w:t>
            </w:r>
            <w:r>
              <w:rPr>
                <w:noProof/>
                <w:webHidden/>
              </w:rPr>
              <w:tab/>
            </w:r>
            <w:r>
              <w:rPr>
                <w:noProof/>
                <w:webHidden/>
              </w:rPr>
              <w:fldChar w:fldCharType="begin"/>
            </w:r>
            <w:r>
              <w:rPr>
                <w:noProof/>
                <w:webHidden/>
              </w:rPr>
              <w:instrText xml:space="preserve"> PAGEREF _Toc224727259 \h </w:instrText>
            </w:r>
            <w:r>
              <w:rPr>
                <w:noProof/>
                <w:webHidden/>
              </w:rPr>
            </w:r>
            <w:r>
              <w:rPr>
                <w:noProof/>
                <w:webHidden/>
              </w:rPr>
              <w:fldChar w:fldCharType="separate"/>
            </w:r>
            <w:r>
              <w:rPr>
                <w:noProof/>
                <w:webHidden/>
              </w:rPr>
              <w:t>12</w:t>
            </w:r>
            <w:r>
              <w:rPr>
                <w:noProof/>
                <w:webHidden/>
              </w:rPr>
              <w:fldChar w:fldCharType="end"/>
            </w:r>
          </w:hyperlink>
        </w:p>
        <w:p w14:paraId="4030ECD2" w14:textId="65F4B1B0" w:rsidR="006F1266" w:rsidRDefault="006F1266">
          <w:pPr>
            <w:pStyle w:val="TDC1"/>
            <w:tabs>
              <w:tab w:val="right" w:leader="dot" w:pos="8828"/>
            </w:tabs>
            <w:rPr>
              <w:rFonts w:asciiTheme="minorHAnsi" w:eastAsiaTheme="minorEastAsia" w:hAnsiTheme="minorHAnsi" w:cstheme="minorBidi"/>
              <w:noProof/>
              <w:lang w:eastAsia="es-CO"/>
            </w:rPr>
          </w:pPr>
          <w:hyperlink w:anchor="_Toc224727260" w:history="1">
            <w:r w:rsidRPr="00D469FA">
              <w:rPr>
                <w:rStyle w:val="Hipervnculo"/>
                <w:noProof/>
              </w:rPr>
              <w:t>Capítulo 9</w:t>
            </w:r>
            <w:r>
              <w:rPr>
                <w:noProof/>
                <w:webHidden/>
              </w:rPr>
              <w:tab/>
            </w:r>
            <w:r>
              <w:rPr>
                <w:noProof/>
                <w:webHidden/>
              </w:rPr>
              <w:fldChar w:fldCharType="begin"/>
            </w:r>
            <w:r>
              <w:rPr>
                <w:noProof/>
                <w:webHidden/>
              </w:rPr>
              <w:instrText xml:space="preserve"> PAGEREF _Toc224727260 \h </w:instrText>
            </w:r>
            <w:r>
              <w:rPr>
                <w:noProof/>
                <w:webHidden/>
              </w:rPr>
            </w:r>
            <w:r>
              <w:rPr>
                <w:noProof/>
                <w:webHidden/>
              </w:rPr>
              <w:fldChar w:fldCharType="separate"/>
            </w:r>
            <w:r>
              <w:rPr>
                <w:noProof/>
                <w:webHidden/>
              </w:rPr>
              <w:t>14</w:t>
            </w:r>
            <w:r>
              <w:rPr>
                <w:noProof/>
                <w:webHidden/>
              </w:rPr>
              <w:fldChar w:fldCharType="end"/>
            </w:r>
          </w:hyperlink>
        </w:p>
        <w:p w14:paraId="2FFA176C" w14:textId="0B39589C" w:rsidR="006F1266" w:rsidRDefault="006F1266">
          <w:pPr>
            <w:pStyle w:val="TDC1"/>
            <w:tabs>
              <w:tab w:val="right" w:leader="dot" w:pos="8828"/>
            </w:tabs>
            <w:rPr>
              <w:rFonts w:asciiTheme="minorHAnsi" w:eastAsiaTheme="minorEastAsia" w:hAnsiTheme="minorHAnsi" w:cstheme="minorBidi"/>
              <w:noProof/>
              <w:lang w:eastAsia="es-CO"/>
            </w:rPr>
          </w:pPr>
          <w:hyperlink w:anchor="_Toc224727261" w:history="1">
            <w:r w:rsidRPr="00D469FA">
              <w:rPr>
                <w:rStyle w:val="Hipervnculo"/>
                <w:noProof/>
              </w:rPr>
              <w:t>DERECHOS DEL RESIDENTE.</w:t>
            </w:r>
            <w:r>
              <w:rPr>
                <w:noProof/>
                <w:webHidden/>
              </w:rPr>
              <w:tab/>
            </w:r>
            <w:r>
              <w:rPr>
                <w:noProof/>
                <w:webHidden/>
              </w:rPr>
              <w:fldChar w:fldCharType="begin"/>
            </w:r>
            <w:r>
              <w:rPr>
                <w:noProof/>
                <w:webHidden/>
              </w:rPr>
              <w:instrText xml:space="preserve"> PAGEREF _Toc224727261 \h </w:instrText>
            </w:r>
            <w:r>
              <w:rPr>
                <w:noProof/>
                <w:webHidden/>
              </w:rPr>
            </w:r>
            <w:r>
              <w:rPr>
                <w:noProof/>
                <w:webHidden/>
              </w:rPr>
              <w:fldChar w:fldCharType="separate"/>
            </w:r>
            <w:r>
              <w:rPr>
                <w:noProof/>
                <w:webHidden/>
              </w:rPr>
              <w:t>14</w:t>
            </w:r>
            <w:r>
              <w:rPr>
                <w:noProof/>
                <w:webHidden/>
              </w:rPr>
              <w:fldChar w:fldCharType="end"/>
            </w:r>
          </w:hyperlink>
        </w:p>
        <w:p w14:paraId="286149A0" w14:textId="7C9537D4" w:rsidR="006F1266" w:rsidRDefault="006F1266">
          <w:pPr>
            <w:pStyle w:val="TDC1"/>
            <w:tabs>
              <w:tab w:val="right" w:leader="dot" w:pos="8828"/>
            </w:tabs>
            <w:rPr>
              <w:rFonts w:asciiTheme="minorHAnsi" w:eastAsiaTheme="minorEastAsia" w:hAnsiTheme="minorHAnsi" w:cstheme="minorBidi"/>
              <w:noProof/>
              <w:lang w:eastAsia="es-CO"/>
            </w:rPr>
          </w:pPr>
          <w:hyperlink w:anchor="_Toc224727262" w:history="1">
            <w:r w:rsidRPr="00D469FA">
              <w:rPr>
                <w:rStyle w:val="Hipervnculo"/>
                <w:noProof/>
              </w:rPr>
              <w:t>Capítulo 10</w:t>
            </w:r>
            <w:r>
              <w:rPr>
                <w:noProof/>
                <w:webHidden/>
              </w:rPr>
              <w:tab/>
            </w:r>
            <w:r>
              <w:rPr>
                <w:noProof/>
                <w:webHidden/>
              </w:rPr>
              <w:fldChar w:fldCharType="begin"/>
            </w:r>
            <w:r>
              <w:rPr>
                <w:noProof/>
                <w:webHidden/>
              </w:rPr>
              <w:instrText xml:space="preserve"> PAGEREF _Toc224727262 \h </w:instrText>
            </w:r>
            <w:r>
              <w:rPr>
                <w:noProof/>
                <w:webHidden/>
              </w:rPr>
            </w:r>
            <w:r>
              <w:rPr>
                <w:noProof/>
                <w:webHidden/>
              </w:rPr>
              <w:fldChar w:fldCharType="separate"/>
            </w:r>
            <w:r>
              <w:rPr>
                <w:noProof/>
                <w:webHidden/>
              </w:rPr>
              <w:t>18</w:t>
            </w:r>
            <w:r>
              <w:rPr>
                <w:noProof/>
                <w:webHidden/>
              </w:rPr>
              <w:fldChar w:fldCharType="end"/>
            </w:r>
          </w:hyperlink>
        </w:p>
        <w:p w14:paraId="37524C3A" w14:textId="6922FF1E" w:rsidR="006F1266" w:rsidRDefault="006F1266">
          <w:pPr>
            <w:pStyle w:val="TDC1"/>
            <w:tabs>
              <w:tab w:val="right" w:leader="dot" w:pos="8828"/>
            </w:tabs>
            <w:rPr>
              <w:rFonts w:asciiTheme="minorHAnsi" w:eastAsiaTheme="minorEastAsia" w:hAnsiTheme="minorHAnsi" w:cstheme="minorBidi"/>
              <w:noProof/>
              <w:lang w:eastAsia="es-CO"/>
            </w:rPr>
          </w:pPr>
          <w:hyperlink w:anchor="_Toc224727263" w:history="1">
            <w:r w:rsidRPr="00D469FA">
              <w:rPr>
                <w:rStyle w:val="Hipervnculo"/>
                <w:noProof/>
              </w:rPr>
              <w:t>Deberes de los Residentes de Kairos Garden</w:t>
            </w:r>
            <w:r>
              <w:rPr>
                <w:noProof/>
                <w:webHidden/>
              </w:rPr>
              <w:tab/>
            </w:r>
            <w:r>
              <w:rPr>
                <w:noProof/>
                <w:webHidden/>
              </w:rPr>
              <w:fldChar w:fldCharType="begin"/>
            </w:r>
            <w:r>
              <w:rPr>
                <w:noProof/>
                <w:webHidden/>
              </w:rPr>
              <w:instrText xml:space="preserve"> PAGEREF _Toc224727263 \h </w:instrText>
            </w:r>
            <w:r>
              <w:rPr>
                <w:noProof/>
                <w:webHidden/>
              </w:rPr>
            </w:r>
            <w:r>
              <w:rPr>
                <w:noProof/>
                <w:webHidden/>
              </w:rPr>
              <w:fldChar w:fldCharType="separate"/>
            </w:r>
            <w:r>
              <w:rPr>
                <w:noProof/>
                <w:webHidden/>
              </w:rPr>
              <w:t>18</w:t>
            </w:r>
            <w:r>
              <w:rPr>
                <w:noProof/>
                <w:webHidden/>
              </w:rPr>
              <w:fldChar w:fldCharType="end"/>
            </w:r>
          </w:hyperlink>
        </w:p>
        <w:p w14:paraId="6B432363" w14:textId="4544E59C" w:rsidR="006F1266" w:rsidRDefault="006F1266">
          <w:pPr>
            <w:pStyle w:val="TDC1"/>
            <w:tabs>
              <w:tab w:val="right" w:leader="dot" w:pos="8828"/>
            </w:tabs>
            <w:rPr>
              <w:rFonts w:asciiTheme="minorHAnsi" w:eastAsiaTheme="minorEastAsia" w:hAnsiTheme="minorHAnsi" w:cstheme="minorBidi"/>
              <w:noProof/>
              <w:lang w:eastAsia="es-CO"/>
            </w:rPr>
          </w:pPr>
          <w:hyperlink w:anchor="_Toc224727264" w:history="1">
            <w:r w:rsidRPr="00D469FA">
              <w:rPr>
                <w:rStyle w:val="Hipervnculo"/>
                <w:noProof/>
              </w:rPr>
              <w:t>Capítulo 11</w:t>
            </w:r>
            <w:r>
              <w:rPr>
                <w:noProof/>
                <w:webHidden/>
              </w:rPr>
              <w:tab/>
            </w:r>
            <w:r>
              <w:rPr>
                <w:noProof/>
                <w:webHidden/>
              </w:rPr>
              <w:fldChar w:fldCharType="begin"/>
            </w:r>
            <w:r>
              <w:rPr>
                <w:noProof/>
                <w:webHidden/>
              </w:rPr>
              <w:instrText xml:space="preserve"> PAGEREF _Toc224727264 \h </w:instrText>
            </w:r>
            <w:r>
              <w:rPr>
                <w:noProof/>
                <w:webHidden/>
              </w:rPr>
            </w:r>
            <w:r>
              <w:rPr>
                <w:noProof/>
                <w:webHidden/>
              </w:rPr>
              <w:fldChar w:fldCharType="separate"/>
            </w:r>
            <w:r>
              <w:rPr>
                <w:noProof/>
                <w:webHidden/>
              </w:rPr>
              <w:t>22</w:t>
            </w:r>
            <w:r>
              <w:rPr>
                <w:noProof/>
                <w:webHidden/>
              </w:rPr>
              <w:fldChar w:fldCharType="end"/>
            </w:r>
          </w:hyperlink>
        </w:p>
        <w:p w14:paraId="09B17066" w14:textId="41166EBA" w:rsidR="006F1266" w:rsidRDefault="006F1266">
          <w:pPr>
            <w:pStyle w:val="TDC1"/>
            <w:tabs>
              <w:tab w:val="right" w:leader="dot" w:pos="8828"/>
            </w:tabs>
            <w:rPr>
              <w:rFonts w:asciiTheme="minorHAnsi" w:eastAsiaTheme="minorEastAsia" w:hAnsiTheme="minorHAnsi" w:cstheme="minorBidi"/>
              <w:noProof/>
              <w:lang w:eastAsia="es-CO"/>
            </w:rPr>
          </w:pPr>
          <w:hyperlink w:anchor="_Toc224727265" w:history="1">
            <w:r w:rsidRPr="00D469FA">
              <w:rPr>
                <w:rStyle w:val="Hipervnculo"/>
                <w:noProof/>
              </w:rPr>
              <w:t>USO Y CUIDADO DE LAS AREAS COMUNES DE KAIROS GARDEN</w:t>
            </w:r>
            <w:r>
              <w:rPr>
                <w:noProof/>
                <w:webHidden/>
              </w:rPr>
              <w:tab/>
            </w:r>
            <w:r>
              <w:rPr>
                <w:noProof/>
                <w:webHidden/>
              </w:rPr>
              <w:fldChar w:fldCharType="begin"/>
            </w:r>
            <w:r>
              <w:rPr>
                <w:noProof/>
                <w:webHidden/>
              </w:rPr>
              <w:instrText xml:space="preserve"> PAGEREF _Toc224727265 \h </w:instrText>
            </w:r>
            <w:r>
              <w:rPr>
                <w:noProof/>
                <w:webHidden/>
              </w:rPr>
            </w:r>
            <w:r>
              <w:rPr>
                <w:noProof/>
                <w:webHidden/>
              </w:rPr>
              <w:fldChar w:fldCharType="separate"/>
            </w:r>
            <w:r>
              <w:rPr>
                <w:noProof/>
                <w:webHidden/>
              </w:rPr>
              <w:t>22</w:t>
            </w:r>
            <w:r>
              <w:rPr>
                <w:noProof/>
                <w:webHidden/>
              </w:rPr>
              <w:fldChar w:fldCharType="end"/>
            </w:r>
          </w:hyperlink>
        </w:p>
        <w:p w14:paraId="7731AE07" w14:textId="30FFA544" w:rsidR="006F1266" w:rsidRDefault="006F1266">
          <w:pPr>
            <w:pStyle w:val="TDC1"/>
            <w:tabs>
              <w:tab w:val="right" w:leader="dot" w:pos="8828"/>
            </w:tabs>
            <w:rPr>
              <w:rFonts w:asciiTheme="minorHAnsi" w:eastAsiaTheme="minorEastAsia" w:hAnsiTheme="minorHAnsi" w:cstheme="minorBidi"/>
              <w:noProof/>
              <w:lang w:eastAsia="es-CO"/>
            </w:rPr>
          </w:pPr>
          <w:hyperlink w:anchor="_Toc224727266" w:history="1">
            <w:r w:rsidRPr="00D469FA">
              <w:rPr>
                <w:rStyle w:val="Hipervnculo"/>
                <w:b/>
                <w:bCs/>
                <w:noProof/>
              </w:rPr>
              <w:t>Capítulo 12</w:t>
            </w:r>
            <w:r>
              <w:rPr>
                <w:noProof/>
                <w:webHidden/>
              </w:rPr>
              <w:tab/>
            </w:r>
            <w:r>
              <w:rPr>
                <w:noProof/>
                <w:webHidden/>
              </w:rPr>
              <w:fldChar w:fldCharType="begin"/>
            </w:r>
            <w:r>
              <w:rPr>
                <w:noProof/>
                <w:webHidden/>
              </w:rPr>
              <w:instrText xml:space="preserve"> PAGEREF _Toc224727266 \h </w:instrText>
            </w:r>
            <w:r>
              <w:rPr>
                <w:noProof/>
                <w:webHidden/>
              </w:rPr>
            </w:r>
            <w:r>
              <w:rPr>
                <w:noProof/>
                <w:webHidden/>
              </w:rPr>
              <w:fldChar w:fldCharType="separate"/>
            </w:r>
            <w:r>
              <w:rPr>
                <w:noProof/>
                <w:webHidden/>
              </w:rPr>
              <w:t>23</w:t>
            </w:r>
            <w:r>
              <w:rPr>
                <w:noProof/>
                <w:webHidden/>
              </w:rPr>
              <w:fldChar w:fldCharType="end"/>
            </w:r>
          </w:hyperlink>
        </w:p>
        <w:p w14:paraId="47EE2C7E" w14:textId="5B54CBCA" w:rsidR="006F1266" w:rsidRDefault="006F1266">
          <w:pPr>
            <w:pStyle w:val="TDC1"/>
            <w:tabs>
              <w:tab w:val="right" w:leader="dot" w:pos="8828"/>
            </w:tabs>
            <w:rPr>
              <w:rFonts w:asciiTheme="minorHAnsi" w:eastAsiaTheme="minorEastAsia" w:hAnsiTheme="minorHAnsi" w:cstheme="minorBidi"/>
              <w:noProof/>
              <w:lang w:eastAsia="es-CO"/>
            </w:rPr>
          </w:pPr>
          <w:hyperlink w:anchor="_Toc224727267" w:history="1">
            <w:r w:rsidRPr="00D469FA">
              <w:rPr>
                <w:rStyle w:val="Hipervnculo"/>
                <w:b/>
                <w:bCs/>
                <w:noProof/>
              </w:rPr>
              <w:t>Recolección de Residuos:</w:t>
            </w:r>
            <w:r>
              <w:rPr>
                <w:noProof/>
                <w:webHidden/>
              </w:rPr>
              <w:tab/>
            </w:r>
            <w:r>
              <w:rPr>
                <w:noProof/>
                <w:webHidden/>
              </w:rPr>
              <w:fldChar w:fldCharType="begin"/>
            </w:r>
            <w:r>
              <w:rPr>
                <w:noProof/>
                <w:webHidden/>
              </w:rPr>
              <w:instrText xml:space="preserve"> PAGEREF _Toc224727267 \h </w:instrText>
            </w:r>
            <w:r>
              <w:rPr>
                <w:noProof/>
                <w:webHidden/>
              </w:rPr>
            </w:r>
            <w:r>
              <w:rPr>
                <w:noProof/>
                <w:webHidden/>
              </w:rPr>
              <w:fldChar w:fldCharType="separate"/>
            </w:r>
            <w:r>
              <w:rPr>
                <w:noProof/>
                <w:webHidden/>
              </w:rPr>
              <w:t>23</w:t>
            </w:r>
            <w:r>
              <w:rPr>
                <w:noProof/>
                <w:webHidden/>
              </w:rPr>
              <w:fldChar w:fldCharType="end"/>
            </w:r>
          </w:hyperlink>
        </w:p>
        <w:p w14:paraId="172DB19F" w14:textId="342A142C" w:rsidR="006F1266" w:rsidRDefault="006F1266">
          <w:pPr>
            <w:pStyle w:val="TDC2"/>
            <w:tabs>
              <w:tab w:val="right" w:leader="dot" w:pos="8828"/>
            </w:tabs>
            <w:rPr>
              <w:rFonts w:cstheme="minorBidi"/>
              <w:noProof/>
            </w:rPr>
          </w:pPr>
          <w:hyperlink w:anchor="_Toc224727268" w:history="1">
            <w:r w:rsidRPr="00D469FA">
              <w:rPr>
                <w:rStyle w:val="Hipervnculo"/>
                <w:noProof/>
              </w:rPr>
              <w:t>La Basura Orgánica: La dividiremos en 2 tipos:</w:t>
            </w:r>
            <w:r>
              <w:rPr>
                <w:noProof/>
                <w:webHidden/>
              </w:rPr>
              <w:tab/>
            </w:r>
            <w:r>
              <w:rPr>
                <w:noProof/>
                <w:webHidden/>
              </w:rPr>
              <w:fldChar w:fldCharType="begin"/>
            </w:r>
            <w:r>
              <w:rPr>
                <w:noProof/>
                <w:webHidden/>
              </w:rPr>
              <w:instrText xml:space="preserve"> PAGEREF _Toc224727268 \h </w:instrText>
            </w:r>
            <w:r>
              <w:rPr>
                <w:noProof/>
                <w:webHidden/>
              </w:rPr>
            </w:r>
            <w:r>
              <w:rPr>
                <w:noProof/>
                <w:webHidden/>
              </w:rPr>
              <w:fldChar w:fldCharType="separate"/>
            </w:r>
            <w:r>
              <w:rPr>
                <w:noProof/>
                <w:webHidden/>
              </w:rPr>
              <w:t>23</w:t>
            </w:r>
            <w:r>
              <w:rPr>
                <w:noProof/>
                <w:webHidden/>
              </w:rPr>
              <w:fldChar w:fldCharType="end"/>
            </w:r>
          </w:hyperlink>
        </w:p>
        <w:p w14:paraId="4F03DE0D" w14:textId="340EFD37" w:rsidR="006F1266" w:rsidRDefault="006F1266">
          <w:pPr>
            <w:pStyle w:val="TDC3"/>
            <w:tabs>
              <w:tab w:val="right" w:leader="dot" w:pos="8828"/>
            </w:tabs>
            <w:rPr>
              <w:rFonts w:cstheme="minorBidi"/>
              <w:noProof/>
            </w:rPr>
          </w:pPr>
          <w:hyperlink w:anchor="_Toc224727269" w:history="1">
            <w:r w:rsidRPr="00D469FA">
              <w:rPr>
                <w:rStyle w:val="Hipervnculo"/>
                <w:noProof/>
              </w:rPr>
              <w:t>Basura Inorgánica: Se depositarán en bolsas plásticas, dentro de sus respectivos contenedores para luego ser recolectados por el camión de la basura el lunes.</w:t>
            </w:r>
            <w:r>
              <w:rPr>
                <w:noProof/>
                <w:webHidden/>
              </w:rPr>
              <w:tab/>
            </w:r>
            <w:r>
              <w:rPr>
                <w:noProof/>
                <w:webHidden/>
              </w:rPr>
              <w:fldChar w:fldCharType="begin"/>
            </w:r>
            <w:r>
              <w:rPr>
                <w:noProof/>
                <w:webHidden/>
              </w:rPr>
              <w:instrText xml:space="preserve"> PAGEREF _Toc224727269 \h </w:instrText>
            </w:r>
            <w:r>
              <w:rPr>
                <w:noProof/>
                <w:webHidden/>
              </w:rPr>
            </w:r>
            <w:r>
              <w:rPr>
                <w:noProof/>
                <w:webHidden/>
              </w:rPr>
              <w:fldChar w:fldCharType="separate"/>
            </w:r>
            <w:r>
              <w:rPr>
                <w:noProof/>
                <w:webHidden/>
              </w:rPr>
              <w:t>23</w:t>
            </w:r>
            <w:r>
              <w:rPr>
                <w:noProof/>
                <w:webHidden/>
              </w:rPr>
              <w:fldChar w:fldCharType="end"/>
            </w:r>
          </w:hyperlink>
        </w:p>
        <w:p w14:paraId="626A88E3" w14:textId="7F0C29F4" w:rsidR="006F1266" w:rsidRDefault="006F1266">
          <w:pPr>
            <w:pStyle w:val="TDC1"/>
            <w:tabs>
              <w:tab w:val="right" w:leader="dot" w:pos="8828"/>
            </w:tabs>
            <w:rPr>
              <w:rFonts w:asciiTheme="minorHAnsi" w:eastAsiaTheme="minorEastAsia" w:hAnsiTheme="minorHAnsi" w:cstheme="minorBidi"/>
              <w:noProof/>
              <w:lang w:eastAsia="es-CO"/>
            </w:rPr>
          </w:pPr>
          <w:hyperlink w:anchor="_Toc224727270" w:history="1">
            <w:r w:rsidRPr="00D469FA">
              <w:rPr>
                <w:rStyle w:val="Hipervnculo"/>
                <w:noProof/>
              </w:rPr>
              <w:t>Capítulo 13</w:t>
            </w:r>
            <w:r>
              <w:rPr>
                <w:noProof/>
                <w:webHidden/>
              </w:rPr>
              <w:tab/>
            </w:r>
            <w:r>
              <w:rPr>
                <w:noProof/>
                <w:webHidden/>
              </w:rPr>
              <w:fldChar w:fldCharType="begin"/>
            </w:r>
            <w:r>
              <w:rPr>
                <w:noProof/>
                <w:webHidden/>
              </w:rPr>
              <w:instrText xml:space="preserve"> PAGEREF _Toc224727270 \h </w:instrText>
            </w:r>
            <w:r>
              <w:rPr>
                <w:noProof/>
                <w:webHidden/>
              </w:rPr>
            </w:r>
            <w:r>
              <w:rPr>
                <w:noProof/>
                <w:webHidden/>
              </w:rPr>
              <w:fldChar w:fldCharType="separate"/>
            </w:r>
            <w:r>
              <w:rPr>
                <w:noProof/>
                <w:webHidden/>
              </w:rPr>
              <w:t>24</w:t>
            </w:r>
            <w:r>
              <w:rPr>
                <w:noProof/>
                <w:webHidden/>
              </w:rPr>
              <w:fldChar w:fldCharType="end"/>
            </w:r>
          </w:hyperlink>
        </w:p>
        <w:p w14:paraId="2C126972" w14:textId="71A350AF" w:rsidR="006F1266" w:rsidRDefault="006F1266">
          <w:pPr>
            <w:pStyle w:val="TDC1"/>
            <w:tabs>
              <w:tab w:val="right" w:leader="dot" w:pos="8828"/>
            </w:tabs>
            <w:rPr>
              <w:rFonts w:asciiTheme="minorHAnsi" w:eastAsiaTheme="minorEastAsia" w:hAnsiTheme="minorHAnsi" w:cstheme="minorBidi"/>
              <w:noProof/>
              <w:lang w:eastAsia="es-CO"/>
            </w:rPr>
          </w:pPr>
          <w:hyperlink w:anchor="_Toc224727271" w:history="1">
            <w:r w:rsidRPr="00D469FA">
              <w:rPr>
                <w:rStyle w:val="Hipervnculo"/>
                <w:noProof/>
              </w:rPr>
              <w:t>Camarotes y Lockers:</w:t>
            </w:r>
            <w:r>
              <w:rPr>
                <w:noProof/>
                <w:webHidden/>
              </w:rPr>
              <w:tab/>
            </w:r>
            <w:r>
              <w:rPr>
                <w:noProof/>
                <w:webHidden/>
              </w:rPr>
              <w:fldChar w:fldCharType="begin"/>
            </w:r>
            <w:r>
              <w:rPr>
                <w:noProof/>
                <w:webHidden/>
              </w:rPr>
              <w:instrText xml:space="preserve"> PAGEREF _Toc224727271 \h </w:instrText>
            </w:r>
            <w:r>
              <w:rPr>
                <w:noProof/>
                <w:webHidden/>
              </w:rPr>
            </w:r>
            <w:r>
              <w:rPr>
                <w:noProof/>
                <w:webHidden/>
              </w:rPr>
              <w:fldChar w:fldCharType="separate"/>
            </w:r>
            <w:r>
              <w:rPr>
                <w:noProof/>
                <w:webHidden/>
              </w:rPr>
              <w:t>24</w:t>
            </w:r>
            <w:r>
              <w:rPr>
                <w:noProof/>
                <w:webHidden/>
              </w:rPr>
              <w:fldChar w:fldCharType="end"/>
            </w:r>
          </w:hyperlink>
        </w:p>
        <w:p w14:paraId="5964135A" w14:textId="4FDF94D0" w:rsidR="006F1266" w:rsidRDefault="006F1266">
          <w:pPr>
            <w:pStyle w:val="TDC2"/>
            <w:tabs>
              <w:tab w:val="right" w:leader="dot" w:pos="8828"/>
            </w:tabs>
            <w:rPr>
              <w:rFonts w:cstheme="minorBidi"/>
              <w:noProof/>
            </w:rPr>
          </w:pPr>
          <w:hyperlink w:anchor="_Toc224727272" w:history="1">
            <w:r w:rsidRPr="00D469FA">
              <w:rPr>
                <w:rStyle w:val="Hipervnculo"/>
                <w:noProof/>
              </w:rPr>
              <w:t>Lockers:</w:t>
            </w:r>
            <w:r>
              <w:rPr>
                <w:noProof/>
                <w:webHidden/>
              </w:rPr>
              <w:tab/>
            </w:r>
            <w:r>
              <w:rPr>
                <w:noProof/>
                <w:webHidden/>
              </w:rPr>
              <w:fldChar w:fldCharType="begin"/>
            </w:r>
            <w:r>
              <w:rPr>
                <w:noProof/>
                <w:webHidden/>
              </w:rPr>
              <w:instrText xml:space="preserve"> PAGEREF _Toc224727272 \h </w:instrText>
            </w:r>
            <w:r>
              <w:rPr>
                <w:noProof/>
                <w:webHidden/>
              </w:rPr>
            </w:r>
            <w:r>
              <w:rPr>
                <w:noProof/>
                <w:webHidden/>
              </w:rPr>
              <w:fldChar w:fldCharType="separate"/>
            </w:r>
            <w:r>
              <w:rPr>
                <w:noProof/>
                <w:webHidden/>
              </w:rPr>
              <w:t>24</w:t>
            </w:r>
            <w:r>
              <w:rPr>
                <w:noProof/>
                <w:webHidden/>
              </w:rPr>
              <w:fldChar w:fldCharType="end"/>
            </w:r>
          </w:hyperlink>
        </w:p>
        <w:p w14:paraId="6F4754D6" w14:textId="52806A5A" w:rsidR="006F1266" w:rsidRDefault="006F1266">
          <w:pPr>
            <w:pStyle w:val="TDC1"/>
            <w:tabs>
              <w:tab w:val="right" w:leader="dot" w:pos="8828"/>
            </w:tabs>
            <w:rPr>
              <w:rFonts w:asciiTheme="minorHAnsi" w:eastAsiaTheme="minorEastAsia" w:hAnsiTheme="minorHAnsi" w:cstheme="minorBidi"/>
              <w:noProof/>
              <w:lang w:eastAsia="es-CO"/>
            </w:rPr>
          </w:pPr>
          <w:hyperlink w:anchor="_Toc224727273" w:history="1">
            <w:r w:rsidRPr="00D469FA">
              <w:rPr>
                <w:rStyle w:val="Hipervnculo"/>
                <w:b/>
                <w:bCs/>
                <w:noProof/>
              </w:rPr>
              <w:t>Capítulo 14</w:t>
            </w:r>
            <w:r>
              <w:rPr>
                <w:noProof/>
                <w:webHidden/>
              </w:rPr>
              <w:tab/>
            </w:r>
            <w:r>
              <w:rPr>
                <w:noProof/>
                <w:webHidden/>
              </w:rPr>
              <w:fldChar w:fldCharType="begin"/>
            </w:r>
            <w:r>
              <w:rPr>
                <w:noProof/>
                <w:webHidden/>
              </w:rPr>
              <w:instrText xml:space="preserve"> PAGEREF _Toc224727273 \h </w:instrText>
            </w:r>
            <w:r>
              <w:rPr>
                <w:noProof/>
                <w:webHidden/>
              </w:rPr>
            </w:r>
            <w:r>
              <w:rPr>
                <w:noProof/>
                <w:webHidden/>
              </w:rPr>
              <w:fldChar w:fldCharType="separate"/>
            </w:r>
            <w:r>
              <w:rPr>
                <w:noProof/>
                <w:webHidden/>
              </w:rPr>
              <w:t>25</w:t>
            </w:r>
            <w:r>
              <w:rPr>
                <w:noProof/>
                <w:webHidden/>
              </w:rPr>
              <w:fldChar w:fldCharType="end"/>
            </w:r>
          </w:hyperlink>
        </w:p>
        <w:p w14:paraId="1E8E7A39" w14:textId="039F6E36" w:rsidR="006F1266" w:rsidRDefault="006F1266">
          <w:pPr>
            <w:pStyle w:val="TDC1"/>
            <w:tabs>
              <w:tab w:val="right" w:leader="dot" w:pos="8828"/>
            </w:tabs>
            <w:rPr>
              <w:rFonts w:asciiTheme="minorHAnsi" w:eastAsiaTheme="minorEastAsia" w:hAnsiTheme="minorHAnsi" w:cstheme="minorBidi"/>
              <w:noProof/>
              <w:lang w:eastAsia="es-CO"/>
            </w:rPr>
          </w:pPr>
          <w:hyperlink w:anchor="_Toc224727274" w:history="1">
            <w:r w:rsidRPr="00D469FA">
              <w:rPr>
                <w:rStyle w:val="Hipervnculo"/>
                <w:noProof/>
              </w:rPr>
              <w:t>USO Y BENEFICIOS DEL GIMNASIO.</w:t>
            </w:r>
            <w:r>
              <w:rPr>
                <w:noProof/>
                <w:webHidden/>
              </w:rPr>
              <w:tab/>
            </w:r>
            <w:r>
              <w:rPr>
                <w:noProof/>
                <w:webHidden/>
              </w:rPr>
              <w:fldChar w:fldCharType="begin"/>
            </w:r>
            <w:r>
              <w:rPr>
                <w:noProof/>
                <w:webHidden/>
              </w:rPr>
              <w:instrText xml:space="preserve"> PAGEREF _Toc224727274 \h </w:instrText>
            </w:r>
            <w:r>
              <w:rPr>
                <w:noProof/>
                <w:webHidden/>
              </w:rPr>
            </w:r>
            <w:r>
              <w:rPr>
                <w:noProof/>
                <w:webHidden/>
              </w:rPr>
              <w:fldChar w:fldCharType="separate"/>
            </w:r>
            <w:r>
              <w:rPr>
                <w:noProof/>
                <w:webHidden/>
              </w:rPr>
              <w:t>25</w:t>
            </w:r>
            <w:r>
              <w:rPr>
                <w:noProof/>
                <w:webHidden/>
              </w:rPr>
              <w:fldChar w:fldCharType="end"/>
            </w:r>
          </w:hyperlink>
        </w:p>
        <w:p w14:paraId="5AF3A683" w14:textId="5E33013D" w:rsidR="006F1266" w:rsidRDefault="006F1266">
          <w:pPr>
            <w:pStyle w:val="TDC2"/>
            <w:tabs>
              <w:tab w:val="right" w:leader="dot" w:pos="8828"/>
            </w:tabs>
            <w:rPr>
              <w:rFonts w:cstheme="minorBidi"/>
              <w:noProof/>
            </w:rPr>
          </w:pPr>
          <w:hyperlink w:anchor="_Toc224727275" w:history="1">
            <w:r w:rsidRPr="00D469FA">
              <w:rPr>
                <w:rStyle w:val="Hipervnculo"/>
                <w:noProof/>
              </w:rPr>
              <w:t>Beneficios del Uso del Gimnasio:</w:t>
            </w:r>
            <w:r>
              <w:rPr>
                <w:noProof/>
                <w:webHidden/>
              </w:rPr>
              <w:tab/>
            </w:r>
            <w:r>
              <w:rPr>
                <w:noProof/>
                <w:webHidden/>
              </w:rPr>
              <w:fldChar w:fldCharType="begin"/>
            </w:r>
            <w:r>
              <w:rPr>
                <w:noProof/>
                <w:webHidden/>
              </w:rPr>
              <w:instrText xml:space="preserve"> PAGEREF _Toc224727275 \h </w:instrText>
            </w:r>
            <w:r>
              <w:rPr>
                <w:noProof/>
                <w:webHidden/>
              </w:rPr>
            </w:r>
            <w:r>
              <w:rPr>
                <w:noProof/>
                <w:webHidden/>
              </w:rPr>
              <w:fldChar w:fldCharType="separate"/>
            </w:r>
            <w:r>
              <w:rPr>
                <w:noProof/>
                <w:webHidden/>
              </w:rPr>
              <w:t>25</w:t>
            </w:r>
            <w:r>
              <w:rPr>
                <w:noProof/>
                <w:webHidden/>
              </w:rPr>
              <w:fldChar w:fldCharType="end"/>
            </w:r>
          </w:hyperlink>
        </w:p>
        <w:p w14:paraId="5047C635" w14:textId="28AF5922" w:rsidR="006F1266" w:rsidRDefault="006F1266">
          <w:pPr>
            <w:pStyle w:val="TDC3"/>
            <w:tabs>
              <w:tab w:val="right" w:leader="dot" w:pos="8828"/>
            </w:tabs>
            <w:rPr>
              <w:rFonts w:cstheme="minorBidi"/>
              <w:noProof/>
            </w:rPr>
          </w:pPr>
          <w:hyperlink w:anchor="_Toc224727276" w:history="1">
            <w:r w:rsidRPr="00D469FA">
              <w:rPr>
                <w:rStyle w:val="Hipervnculo"/>
                <w:noProof/>
              </w:rPr>
              <w:t>Reglas Generales para el Uso del Gimnasio:</w:t>
            </w:r>
            <w:r>
              <w:rPr>
                <w:noProof/>
                <w:webHidden/>
              </w:rPr>
              <w:tab/>
            </w:r>
            <w:r>
              <w:rPr>
                <w:noProof/>
                <w:webHidden/>
              </w:rPr>
              <w:fldChar w:fldCharType="begin"/>
            </w:r>
            <w:r>
              <w:rPr>
                <w:noProof/>
                <w:webHidden/>
              </w:rPr>
              <w:instrText xml:space="preserve"> PAGEREF _Toc224727276 \h </w:instrText>
            </w:r>
            <w:r>
              <w:rPr>
                <w:noProof/>
                <w:webHidden/>
              </w:rPr>
            </w:r>
            <w:r>
              <w:rPr>
                <w:noProof/>
                <w:webHidden/>
              </w:rPr>
              <w:fldChar w:fldCharType="separate"/>
            </w:r>
            <w:r>
              <w:rPr>
                <w:noProof/>
                <w:webHidden/>
              </w:rPr>
              <w:t>26</w:t>
            </w:r>
            <w:r>
              <w:rPr>
                <w:noProof/>
                <w:webHidden/>
              </w:rPr>
              <w:fldChar w:fldCharType="end"/>
            </w:r>
          </w:hyperlink>
        </w:p>
        <w:p w14:paraId="6C8BB831" w14:textId="2E884D16" w:rsidR="006F1266" w:rsidRDefault="006F1266">
          <w:pPr>
            <w:pStyle w:val="TDC3"/>
            <w:tabs>
              <w:tab w:val="right" w:leader="dot" w:pos="8828"/>
            </w:tabs>
            <w:rPr>
              <w:rFonts w:cstheme="minorBidi"/>
              <w:noProof/>
            </w:rPr>
          </w:pPr>
          <w:hyperlink w:anchor="_Toc224727277" w:history="1">
            <w:r w:rsidRPr="00D469FA">
              <w:rPr>
                <w:rStyle w:val="Hipervnculo"/>
                <w:noProof/>
              </w:rPr>
              <w:t>Responsabilidad y Cuidado del Espacio</w:t>
            </w:r>
            <w:r>
              <w:rPr>
                <w:noProof/>
                <w:webHidden/>
              </w:rPr>
              <w:tab/>
            </w:r>
            <w:r>
              <w:rPr>
                <w:noProof/>
                <w:webHidden/>
              </w:rPr>
              <w:fldChar w:fldCharType="begin"/>
            </w:r>
            <w:r>
              <w:rPr>
                <w:noProof/>
                <w:webHidden/>
              </w:rPr>
              <w:instrText xml:space="preserve"> PAGEREF _Toc224727277 \h </w:instrText>
            </w:r>
            <w:r>
              <w:rPr>
                <w:noProof/>
                <w:webHidden/>
              </w:rPr>
            </w:r>
            <w:r>
              <w:rPr>
                <w:noProof/>
                <w:webHidden/>
              </w:rPr>
              <w:fldChar w:fldCharType="separate"/>
            </w:r>
            <w:r>
              <w:rPr>
                <w:noProof/>
                <w:webHidden/>
              </w:rPr>
              <w:t>26</w:t>
            </w:r>
            <w:r>
              <w:rPr>
                <w:noProof/>
                <w:webHidden/>
              </w:rPr>
              <w:fldChar w:fldCharType="end"/>
            </w:r>
          </w:hyperlink>
        </w:p>
        <w:p w14:paraId="472620F1" w14:textId="05FD112E" w:rsidR="006F1266" w:rsidRDefault="006F1266">
          <w:pPr>
            <w:pStyle w:val="TDC1"/>
            <w:tabs>
              <w:tab w:val="right" w:leader="dot" w:pos="8828"/>
            </w:tabs>
            <w:rPr>
              <w:rFonts w:asciiTheme="minorHAnsi" w:eastAsiaTheme="minorEastAsia" w:hAnsiTheme="minorHAnsi" w:cstheme="minorBidi"/>
              <w:noProof/>
              <w:lang w:eastAsia="es-CO"/>
            </w:rPr>
          </w:pPr>
          <w:hyperlink w:anchor="_Toc224727278" w:history="1">
            <w:r w:rsidRPr="00D469FA">
              <w:rPr>
                <w:rStyle w:val="Hipervnculo"/>
                <w:noProof/>
              </w:rPr>
              <w:t>Capítulo 15</w:t>
            </w:r>
            <w:r>
              <w:rPr>
                <w:noProof/>
                <w:webHidden/>
              </w:rPr>
              <w:tab/>
            </w:r>
            <w:r>
              <w:rPr>
                <w:noProof/>
                <w:webHidden/>
              </w:rPr>
              <w:fldChar w:fldCharType="begin"/>
            </w:r>
            <w:r>
              <w:rPr>
                <w:noProof/>
                <w:webHidden/>
              </w:rPr>
              <w:instrText xml:space="preserve"> PAGEREF _Toc224727278 \h </w:instrText>
            </w:r>
            <w:r>
              <w:rPr>
                <w:noProof/>
                <w:webHidden/>
              </w:rPr>
            </w:r>
            <w:r>
              <w:rPr>
                <w:noProof/>
                <w:webHidden/>
              </w:rPr>
              <w:fldChar w:fldCharType="separate"/>
            </w:r>
            <w:r>
              <w:rPr>
                <w:noProof/>
                <w:webHidden/>
              </w:rPr>
              <w:t>27</w:t>
            </w:r>
            <w:r>
              <w:rPr>
                <w:noProof/>
                <w:webHidden/>
              </w:rPr>
              <w:fldChar w:fldCharType="end"/>
            </w:r>
          </w:hyperlink>
        </w:p>
        <w:p w14:paraId="1CCAA22F" w14:textId="125F7203" w:rsidR="006F1266" w:rsidRDefault="006F1266">
          <w:pPr>
            <w:pStyle w:val="TDC1"/>
            <w:tabs>
              <w:tab w:val="right" w:leader="dot" w:pos="8828"/>
            </w:tabs>
            <w:rPr>
              <w:rFonts w:asciiTheme="minorHAnsi" w:eastAsiaTheme="minorEastAsia" w:hAnsiTheme="minorHAnsi" w:cstheme="minorBidi"/>
              <w:noProof/>
              <w:lang w:eastAsia="es-CO"/>
            </w:rPr>
          </w:pPr>
          <w:hyperlink w:anchor="_Toc224727279" w:history="1">
            <w:r w:rsidRPr="00D469FA">
              <w:rPr>
                <w:rStyle w:val="Hipervnculo"/>
                <w:noProof/>
              </w:rPr>
              <w:t>Natación.</w:t>
            </w:r>
            <w:r>
              <w:rPr>
                <w:noProof/>
                <w:webHidden/>
              </w:rPr>
              <w:tab/>
            </w:r>
            <w:r>
              <w:rPr>
                <w:noProof/>
                <w:webHidden/>
              </w:rPr>
              <w:fldChar w:fldCharType="begin"/>
            </w:r>
            <w:r>
              <w:rPr>
                <w:noProof/>
                <w:webHidden/>
              </w:rPr>
              <w:instrText xml:space="preserve"> PAGEREF _Toc224727279 \h </w:instrText>
            </w:r>
            <w:r>
              <w:rPr>
                <w:noProof/>
                <w:webHidden/>
              </w:rPr>
            </w:r>
            <w:r>
              <w:rPr>
                <w:noProof/>
                <w:webHidden/>
              </w:rPr>
              <w:fldChar w:fldCharType="separate"/>
            </w:r>
            <w:r>
              <w:rPr>
                <w:noProof/>
                <w:webHidden/>
              </w:rPr>
              <w:t>27</w:t>
            </w:r>
            <w:r>
              <w:rPr>
                <w:noProof/>
                <w:webHidden/>
              </w:rPr>
              <w:fldChar w:fldCharType="end"/>
            </w:r>
          </w:hyperlink>
        </w:p>
        <w:p w14:paraId="24BC9661" w14:textId="6A1601AD" w:rsidR="006F1266" w:rsidRDefault="006F1266">
          <w:pPr>
            <w:pStyle w:val="TDC2"/>
            <w:tabs>
              <w:tab w:val="right" w:leader="dot" w:pos="8828"/>
            </w:tabs>
            <w:rPr>
              <w:rFonts w:cstheme="minorBidi"/>
              <w:noProof/>
            </w:rPr>
          </w:pPr>
          <w:hyperlink w:anchor="_Toc224727280" w:history="1">
            <w:r w:rsidRPr="00D469FA">
              <w:rPr>
                <w:rStyle w:val="Hipervnculo"/>
                <w:noProof/>
              </w:rPr>
              <w:t>1.La Natación Recreativa:</w:t>
            </w:r>
            <w:r>
              <w:rPr>
                <w:noProof/>
                <w:webHidden/>
              </w:rPr>
              <w:tab/>
            </w:r>
            <w:r>
              <w:rPr>
                <w:noProof/>
                <w:webHidden/>
              </w:rPr>
              <w:fldChar w:fldCharType="begin"/>
            </w:r>
            <w:r>
              <w:rPr>
                <w:noProof/>
                <w:webHidden/>
              </w:rPr>
              <w:instrText xml:space="preserve"> PAGEREF _Toc224727280 \h </w:instrText>
            </w:r>
            <w:r>
              <w:rPr>
                <w:noProof/>
                <w:webHidden/>
              </w:rPr>
            </w:r>
            <w:r>
              <w:rPr>
                <w:noProof/>
                <w:webHidden/>
              </w:rPr>
              <w:fldChar w:fldCharType="separate"/>
            </w:r>
            <w:r>
              <w:rPr>
                <w:noProof/>
                <w:webHidden/>
              </w:rPr>
              <w:t>27</w:t>
            </w:r>
            <w:r>
              <w:rPr>
                <w:noProof/>
                <w:webHidden/>
              </w:rPr>
              <w:fldChar w:fldCharType="end"/>
            </w:r>
          </w:hyperlink>
        </w:p>
        <w:p w14:paraId="71E1CEA4" w14:textId="6DA64AD8" w:rsidR="006F1266" w:rsidRDefault="006F1266">
          <w:pPr>
            <w:pStyle w:val="TDC3"/>
            <w:tabs>
              <w:tab w:val="right" w:leader="dot" w:pos="8828"/>
            </w:tabs>
            <w:rPr>
              <w:rFonts w:cstheme="minorBidi"/>
              <w:noProof/>
            </w:rPr>
          </w:pPr>
          <w:hyperlink w:anchor="_Toc224727281" w:history="1">
            <w:r w:rsidRPr="00D469FA">
              <w:rPr>
                <w:rStyle w:val="Hipervnculo"/>
                <w:noProof/>
              </w:rPr>
              <w:t>2.Acuaterapia:</w:t>
            </w:r>
            <w:r>
              <w:rPr>
                <w:noProof/>
                <w:webHidden/>
              </w:rPr>
              <w:tab/>
            </w:r>
            <w:r>
              <w:rPr>
                <w:noProof/>
                <w:webHidden/>
              </w:rPr>
              <w:fldChar w:fldCharType="begin"/>
            </w:r>
            <w:r>
              <w:rPr>
                <w:noProof/>
                <w:webHidden/>
              </w:rPr>
              <w:instrText xml:space="preserve"> PAGEREF _Toc224727281 \h </w:instrText>
            </w:r>
            <w:r>
              <w:rPr>
                <w:noProof/>
                <w:webHidden/>
              </w:rPr>
            </w:r>
            <w:r>
              <w:rPr>
                <w:noProof/>
                <w:webHidden/>
              </w:rPr>
              <w:fldChar w:fldCharType="separate"/>
            </w:r>
            <w:r>
              <w:rPr>
                <w:noProof/>
                <w:webHidden/>
              </w:rPr>
              <w:t>27</w:t>
            </w:r>
            <w:r>
              <w:rPr>
                <w:noProof/>
                <w:webHidden/>
              </w:rPr>
              <w:fldChar w:fldCharType="end"/>
            </w:r>
          </w:hyperlink>
        </w:p>
        <w:p w14:paraId="7EC16DC0" w14:textId="0C921E80" w:rsidR="006F1266" w:rsidRDefault="006F1266">
          <w:pPr>
            <w:pStyle w:val="TDC1"/>
            <w:tabs>
              <w:tab w:val="right" w:leader="dot" w:pos="8828"/>
            </w:tabs>
            <w:rPr>
              <w:rFonts w:asciiTheme="minorHAnsi" w:eastAsiaTheme="minorEastAsia" w:hAnsiTheme="minorHAnsi" w:cstheme="minorBidi"/>
              <w:noProof/>
              <w:lang w:eastAsia="es-CO"/>
            </w:rPr>
          </w:pPr>
          <w:hyperlink w:anchor="_Toc224727282" w:history="1">
            <w:r w:rsidRPr="00D469FA">
              <w:rPr>
                <w:rStyle w:val="Hipervnculo"/>
                <w:b/>
                <w:bCs/>
                <w:noProof/>
              </w:rPr>
              <w:t>Catulo 16</w:t>
            </w:r>
            <w:r>
              <w:rPr>
                <w:noProof/>
                <w:webHidden/>
              </w:rPr>
              <w:tab/>
            </w:r>
            <w:r>
              <w:rPr>
                <w:noProof/>
                <w:webHidden/>
              </w:rPr>
              <w:fldChar w:fldCharType="begin"/>
            </w:r>
            <w:r>
              <w:rPr>
                <w:noProof/>
                <w:webHidden/>
              </w:rPr>
              <w:instrText xml:space="preserve"> PAGEREF _Toc224727282 \h </w:instrText>
            </w:r>
            <w:r>
              <w:rPr>
                <w:noProof/>
                <w:webHidden/>
              </w:rPr>
            </w:r>
            <w:r>
              <w:rPr>
                <w:noProof/>
                <w:webHidden/>
              </w:rPr>
              <w:fldChar w:fldCharType="separate"/>
            </w:r>
            <w:r>
              <w:rPr>
                <w:noProof/>
                <w:webHidden/>
              </w:rPr>
              <w:t>29</w:t>
            </w:r>
            <w:r>
              <w:rPr>
                <w:noProof/>
                <w:webHidden/>
              </w:rPr>
              <w:fldChar w:fldCharType="end"/>
            </w:r>
          </w:hyperlink>
        </w:p>
        <w:p w14:paraId="5D9C4879" w14:textId="22A46C5B" w:rsidR="006F1266" w:rsidRDefault="006F1266">
          <w:pPr>
            <w:pStyle w:val="TDC1"/>
            <w:tabs>
              <w:tab w:val="right" w:leader="dot" w:pos="8828"/>
            </w:tabs>
            <w:rPr>
              <w:rFonts w:asciiTheme="minorHAnsi" w:eastAsiaTheme="minorEastAsia" w:hAnsiTheme="minorHAnsi" w:cstheme="minorBidi"/>
              <w:noProof/>
              <w:lang w:eastAsia="es-CO"/>
            </w:rPr>
          </w:pPr>
          <w:hyperlink w:anchor="_Toc224727283" w:history="1">
            <w:r w:rsidRPr="00D469FA">
              <w:rPr>
                <w:rStyle w:val="Hipervnculo"/>
                <w:b/>
                <w:bCs/>
                <w:noProof/>
              </w:rPr>
              <w:t>USO DE LAS INSTALACIONES SANITARIAS</w:t>
            </w:r>
            <w:r>
              <w:rPr>
                <w:noProof/>
                <w:webHidden/>
              </w:rPr>
              <w:tab/>
            </w:r>
            <w:r>
              <w:rPr>
                <w:noProof/>
                <w:webHidden/>
              </w:rPr>
              <w:fldChar w:fldCharType="begin"/>
            </w:r>
            <w:r>
              <w:rPr>
                <w:noProof/>
                <w:webHidden/>
              </w:rPr>
              <w:instrText xml:space="preserve"> PAGEREF _Toc224727283 \h </w:instrText>
            </w:r>
            <w:r>
              <w:rPr>
                <w:noProof/>
                <w:webHidden/>
              </w:rPr>
            </w:r>
            <w:r>
              <w:rPr>
                <w:noProof/>
                <w:webHidden/>
              </w:rPr>
              <w:fldChar w:fldCharType="separate"/>
            </w:r>
            <w:r>
              <w:rPr>
                <w:noProof/>
                <w:webHidden/>
              </w:rPr>
              <w:t>29</w:t>
            </w:r>
            <w:r>
              <w:rPr>
                <w:noProof/>
                <w:webHidden/>
              </w:rPr>
              <w:fldChar w:fldCharType="end"/>
            </w:r>
          </w:hyperlink>
        </w:p>
        <w:p w14:paraId="4F952F2F" w14:textId="1B75620B" w:rsidR="006F1266" w:rsidRDefault="006F1266">
          <w:pPr>
            <w:pStyle w:val="TDC2"/>
            <w:tabs>
              <w:tab w:val="right" w:leader="dot" w:pos="8828"/>
            </w:tabs>
            <w:rPr>
              <w:rFonts w:cstheme="minorBidi"/>
              <w:noProof/>
            </w:rPr>
          </w:pPr>
          <w:hyperlink w:anchor="_Toc224727284" w:history="1">
            <w:r w:rsidRPr="00D469FA">
              <w:rPr>
                <w:rStyle w:val="Hipervnculo"/>
                <w:noProof/>
              </w:rPr>
              <w:t>Uso de las instalaciones sanitarias</w:t>
            </w:r>
            <w:r>
              <w:rPr>
                <w:noProof/>
                <w:webHidden/>
              </w:rPr>
              <w:tab/>
            </w:r>
            <w:r>
              <w:rPr>
                <w:noProof/>
                <w:webHidden/>
              </w:rPr>
              <w:fldChar w:fldCharType="begin"/>
            </w:r>
            <w:r>
              <w:rPr>
                <w:noProof/>
                <w:webHidden/>
              </w:rPr>
              <w:instrText xml:space="preserve"> PAGEREF _Toc224727284 \h </w:instrText>
            </w:r>
            <w:r>
              <w:rPr>
                <w:noProof/>
                <w:webHidden/>
              </w:rPr>
            </w:r>
            <w:r>
              <w:rPr>
                <w:noProof/>
                <w:webHidden/>
              </w:rPr>
              <w:fldChar w:fldCharType="separate"/>
            </w:r>
            <w:r>
              <w:rPr>
                <w:noProof/>
                <w:webHidden/>
              </w:rPr>
              <w:t>29</w:t>
            </w:r>
            <w:r>
              <w:rPr>
                <w:noProof/>
                <w:webHidden/>
              </w:rPr>
              <w:fldChar w:fldCharType="end"/>
            </w:r>
          </w:hyperlink>
        </w:p>
        <w:p w14:paraId="29400720" w14:textId="6E680696" w:rsidR="006F1266" w:rsidRDefault="006F1266">
          <w:pPr>
            <w:pStyle w:val="TDC2"/>
            <w:tabs>
              <w:tab w:val="right" w:leader="dot" w:pos="8828"/>
            </w:tabs>
            <w:rPr>
              <w:rFonts w:cstheme="minorBidi"/>
              <w:noProof/>
            </w:rPr>
          </w:pPr>
          <w:hyperlink w:anchor="_Toc224727285" w:history="1">
            <w:r w:rsidRPr="00D469FA">
              <w:rPr>
                <w:rStyle w:val="Hipervnculo"/>
                <w:noProof/>
              </w:rPr>
              <w:t>NORMAS GENERALES DE USO:</w:t>
            </w:r>
            <w:r>
              <w:rPr>
                <w:noProof/>
                <w:webHidden/>
              </w:rPr>
              <w:tab/>
            </w:r>
            <w:r>
              <w:rPr>
                <w:noProof/>
                <w:webHidden/>
              </w:rPr>
              <w:fldChar w:fldCharType="begin"/>
            </w:r>
            <w:r>
              <w:rPr>
                <w:noProof/>
                <w:webHidden/>
              </w:rPr>
              <w:instrText xml:space="preserve"> PAGEREF _Toc224727285 \h </w:instrText>
            </w:r>
            <w:r>
              <w:rPr>
                <w:noProof/>
                <w:webHidden/>
              </w:rPr>
            </w:r>
            <w:r>
              <w:rPr>
                <w:noProof/>
                <w:webHidden/>
              </w:rPr>
              <w:fldChar w:fldCharType="separate"/>
            </w:r>
            <w:r>
              <w:rPr>
                <w:noProof/>
                <w:webHidden/>
              </w:rPr>
              <w:t>29</w:t>
            </w:r>
            <w:r>
              <w:rPr>
                <w:noProof/>
                <w:webHidden/>
              </w:rPr>
              <w:fldChar w:fldCharType="end"/>
            </w:r>
          </w:hyperlink>
        </w:p>
        <w:p w14:paraId="185E236E" w14:textId="492B4601" w:rsidR="006F1266" w:rsidRDefault="006F1266">
          <w:pPr>
            <w:pStyle w:val="TDC1"/>
            <w:tabs>
              <w:tab w:val="right" w:leader="dot" w:pos="8828"/>
            </w:tabs>
            <w:rPr>
              <w:rFonts w:asciiTheme="minorHAnsi" w:eastAsiaTheme="minorEastAsia" w:hAnsiTheme="minorHAnsi" w:cstheme="minorBidi"/>
              <w:noProof/>
              <w:lang w:eastAsia="es-CO"/>
            </w:rPr>
          </w:pPr>
          <w:hyperlink w:anchor="_Toc224727286" w:history="1">
            <w:r w:rsidRPr="00D469FA">
              <w:rPr>
                <w:rStyle w:val="Hipervnculo"/>
                <w:noProof/>
              </w:rPr>
              <w:t>Capítulo 17</w:t>
            </w:r>
            <w:r>
              <w:rPr>
                <w:noProof/>
                <w:webHidden/>
              </w:rPr>
              <w:tab/>
            </w:r>
            <w:r>
              <w:rPr>
                <w:noProof/>
                <w:webHidden/>
              </w:rPr>
              <w:fldChar w:fldCharType="begin"/>
            </w:r>
            <w:r>
              <w:rPr>
                <w:noProof/>
                <w:webHidden/>
              </w:rPr>
              <w:instrText xml:space="preserve"> PAGEREF _Toc224727286 \h </w:instrText>
            </w:r>
            <w:r>
              <w:rPr>
                <w:noProof/>
                <w:webHidden/>
              </w:rPr>
            </w:r>
            <w:r>
              <w:rPr>
                <w:noProof/>
                <w:webHidden/>
              </w:rPr>
              <w:fldChar w:fldCharType="separate"/>
            </w:r>
            <w:r>
              <w:rPr>
                <w:noProof/>
                <w:webHidden/>
              </w:rPr>
              <w:t>30</w:t>
            </w:r>
            <w:r>
              <w:rPr>
                <w:noProof/>
                <w:webHidden/>
              </w:rPr>
              <w:fldChar w:fldCharType="end"/>
            </w:r>
          </w:hyperlink>
        </w:p>
        <w:p w14:paraId="6E81ED67" w14:textId="60E9A49A" w:rsidR="006F1266" w:rsidRDefault="006F1266">
          <w:pPr>
            <w:pStyle w:val="TDC1"/>
            <w:tabs>
              <w:tab w:val="right" w:leader="dot" w:pos="8828"/>
            </w:tabs>
            <w:rPr>
              <w:rFonts w:asciiTheme="minorHAnsi" w:eastAsiaTheme="minorEastAsia" w:hAnsiTheme="minorHAnsi" w:cstheme="minorBidi"/>
              <w:noProof/>
              <w:lang w:eastAsia="es-CO"/>
            </w:rPr>
          </w:pPr>
          <w:hyperlink w:anchor="_Toc224727287" w:history="1">
            <w:r w:rsidRPr="00D469FA">
              <w:rPr>
                <w:rStyle w:val="Hipervnculo"/>
                <w:noProof/>
              </w:rPr>
              <w:t>La Cocina</w:t>
            </w:r>
            <w:r>
              <w:rPr>
                <w:noProof/>
                <w:webHidden/>
              </w:rPr>
              <w:tab/>
            </w:r>
            <w:r>
              <w:rPr>
                <w:noProof/>
                <w:webHidden/>
              </w:rPr>
              <w:fldChar w:fldCharType="begin"/>
            </w:r>
            <w:r>
              <w:rPr>
                <w:noProof/>
                <w:webHidden/>
              </w:rPr>
              <w:instrText xml:space="preserve"> PAGEREF _Toc224727287 \h </w:instrText>
            </w:r>
            <w:r>
              <w:rPr>
                <w:noProof/>
                <w:webHidden/>
              </w:rPr>
            </w:r>
            <w:r>
              <w:rPr>
                <w:noProof/>
                <w:webHidden/>
              </w:rPr>
              <w:fldChar w:fldCharType="separate"/>
            </w:r>
            <w:r>
              <w:rPr>
                <w:noProof/>
                <w:webHidden/>
              </w:rPr>
              <w:t>30</w:t>
            </w:r>
            <w:r>
              <w:rPr>
                <w:noProof/>
                <w:webHidden/>
              </w:rPr>
              <w:fldChar w:fldCharType="end"/>
            </w:r>
          </w:hyperlink>
        </w:p>
        <w:p w14:paraId="097D7C56" w14:textId="2019D26E" w:rsidR="006F1266" w:rsidRDefault="006F1266">
          <w:pPr>
            <w:pStyle w:val="TDC1"/>
            <w:tabs>
              <w:tab w:val="right" w:leader="dot" w:pos="8828"/>
            </w:tabs>
            <w:rPr>
              <w:rFonts w:asciiTheme="minorHAnsi" w:eastAsiaTheme="minorEastAsia" w:hAnsiTheme="minorHAnsi" w:cstheme="minorBidi"/>
              <w:noProof/>
              <w:lang w:eastAsia="es-CO"/>
            </w:rPr>
          </w:pPr>
          <w:hyperlink w:anchor="_Toc224727288" w:history="1">
            <w:r w:rsidRPr="00D469FA">
              <w:rPr>
                <w:rStyle w:val="Hipervnculo"/>
                <w:b/>
                <w:bCs/>
                <w:noProof/>
              </w:rPr>
              <w:t>Capítulo 18</w:t>
            </w:r>
            <w:r>
              <w:rPr>
                <w:noProof/>
                <w:webHidden/>
              </w:rPr>
              <w:tab/>
            </w:r>
            <w:r>
              <w:rPr>
                <w:noProof/>
                <w:webHidden/>
              </w:rPr>
              <w:fldChar w:fldCharType="begin"/>
            </w:r>
            <w:r>
              <w:rPr>
                <w:noProof/>
                <w:webHidden/>
              </w:rPr>
              <w:instrText xml:space="preserve"> PAGEREF _Toc224727288 \h </w:instrText>
            </w:r>
            <w:r>
              <w:rPr>
                <w:noProof/>
                <w:webHidden/>
              </w:rPr>
            </w:r>
            <w:r>
              <w:rPr>
                <w:noProof/>
                <w:webHidden/>
              </w:rPr>
              <w:fldChar w:fldCharType="separate"/>
            </w:r>
            <w:r>
              <w:rPr>
                <w:noProof/>
                <w:webHidden/>
              </w:rPr>
              <w:t>31</w:t>
            </w:r>
            <w:r>
              <w:rPr>
                <w:noProof/>
                <w:webHidden/>
              </w:rPr>
              <w:fldChar w:fldCharType="end"/>
            </w:r>
          </w:hyperlink>
        </w:p>
        <w:p w14:paraId="2E17A2B8" w14:textId="3095A903" w:rsidR="006F1266" w:rsidRDefault="006F1266">
          <w:pPr>
            <w:pStyle w:val="TDC1"/>
            <w:tabs>
              <w:tab w:val="right" w:leader="dot" w:pos="8828"/>
            </w:tabs>
            <w:rPr>
              <w:rFonts w:asciiTheme="minorHAnsi" w:eastAsiaTheme="minorEastAsia" w:hAnsiTheme="minorHAnsi" w:cstheme="minorBidi"/>
              <w:noProof/>
              <w:lang w:eastAsia="es-CO"/>
            </w:rPr>
          </w:pPr>
          <w:hyperlink w:anchor="_Toc224727289" w:history="1">
            <w:r w:rsidRPr="00D469FA">
              <w:rPr>
                <w:rStyle w:val="Hipervnculo"/>
                <w:b/>
                <w:bCs/>
                <w:noProof/>
              </w:rPr>
              <w:t>El comedor:</w:t>
            </w:r>
            <w:r>
              <w:rPr>
                <w:noProof/>
                <w:webHidden/>
              </w:rPr>
              <w:tab/>
            </w:r>
            <w:r>
              <w:rPr>
                <w:noProof/>
                <w:webHidden/>
              </w:rPr>
              <w:fldChar w:fldCharType="begin"/>
            </w:r>
            <w:r>
              <w:rPr>
                <w:noProof/>
                <w:webHidden/>
              </w:rPr>
              <w:instrText xml:space="preserve"> PAGEREF _Toc224727289 \h </w:instrText>
            </w:r>
            <w:r>
              <w:rPr>
                <w:noProof/>
                <w:webHidden/>
              </w:rPr>
            </w:r>
            <w:r>
              <w:rPr>
                <w:noProof/>
                <w:webHidden/>
              </w:rPr>
              <w:fldChar w:fldCharType="separate"/>
            </w:r>
            <w:r>
              <w:rPr>
                <w:noProof/>
                <w:webHidden/>
              </w:rPr>
              <w:t>31</w:t>
            </w:r>
            <w:r>
              <w:rPr>
                <w:noProof/>
                <w:webHidden/>
              </w:rPr>
              <w:fldChar w:fldCharType="end"/>
            </w:r>
          </w:hyperlink>
        </w:p>
        <w:p w14:paraId="5BCA3E84" w14:textId="2BBBEE75" w:rsidR="006F1266" w:rsidRDefault="006F1266">
          <w:pPr>
            <w:pStyle w:val="TDC1"/>
            <w:tabs>
              <w:tab w:val="right" w:leader="dot" w:pos="8828"/>
            </w:tabs>
            <w:rPr>
              <w:rFonts w:asciiTheme="minorHAnsi" w:eastAsiaTheme="minorEastAsia" w:hAnsiTheme="minorHAnsi" w:cstheme="minorBidi"/>
              <w:noProof/>
              <w:lang w:eastAsia="es-CO"/>
            </w:rPr>
          </w:pPr>
          <w:hyperlink w:anchor="_Toc224727290" w:history="1">
            <w:r w:rsidRPr="00D469FA">
              <w:rPr>
                <w:rStyle w:val="Hipervnculo"/>
                <w:noProof/>
              </w:rPr>
              <w:t>Capítulo 19</w:t>
            </w:r>
            <w:r>
              <w:rPr>
                <w:noProof/>
                <w:webHidden/>
              </w:rPr>
              <w:tab/>
            </w:r>
            <w:r>
              <w:rPr>
                <w:noProof/>
                <w:webHidden/>
              </w:rPr>
              <w:fldChar w:fldCharType="begin"/>
            </w:r>
            <w:r>
              <w:rPr>
                <w:noProof/>
                <w:webHidden/>
              </w:rPr>
              <w:instrText xml:space="preserve"> PAGEREF _Toc224727290 \h </w:instrText>
            </w:r>
            <w:r>
              <w:rPr>
                <w:noProof/>
                <w:webHidden/>
              </w:rPr>
            </w:r>
            <w:r>
              <w:rPr>
                <w:noProof/>
                <w:webHidden/>
              </w:rPr>
              <w:fldChar w:fldCharType="separate"/>
            </w:r>
            <w:r>
              <w:rPr>
                <w:noProof/>
                <w:webHidden/>
              </w:rPr>
              <w:t>32</w:t>
            </w:r>
            <w:r>
              <w:rPr>
                <w:noProof/>
                <w:webHidden/>
              </w:rPr>
              <w:fldChar w:fldCharType="end"/>
            </w:r>
          </w:hyperlink>
        </w:p>
        <w:p w14:paraId="78CD2757" w14:textId="02C76A7E" w:rsidR="006F1266" w:rsidRDefault="006F1266">
          <w:pPr>
            <w:pStyle w:val="TDC1"/>
            <w:tabs>
              <w:tab w:val="right" w:leader="dot" w:pos="8828"/>
            </w:tabs>
            <w:rPr>
              <w:rFonts w:asciiTheme="minorHAnsi" w:eastAsiaTheme="minorEastAsia" w:hAnsiTheme="minorHAnsi" w:cstheme="minorBidi"/>
              <w:noProof/>
              <w:lang w:eastAsia="es-CO"/>
            </w:rPr>
          </w:pPr>
          <w:hyperlink w:anchor="_Toc224727291" w:history="1">
            <w:r w:rsidRPr="00D469FA">
              <w:rPr>
                <w:rStyle w:val="Hipervnculo"/>
                <w:noProof/>
                <w:lang w:val="es-ES"/>
              </w:rPr>
              <w:t>ALIMENTACIÓN COMO ELEMENTO TERAPEUTICO</w:t>
            </w:r>
            <w:r>
              <w:rPr>
                <w:noProof/>
                <w:webHidden/>
              </w:rPr>
              <w:tab/>
            </w:r>
            <w:r>
              <w:rPr>
                <w:noProof/>
                <w:webHidden/>
              </w:rPr>
              <w:fldChar w:fldCharType="begin"/>
            </w:r>
            <w:r>
              <w:rPr>
                <w:noProof/>
                <w:webHidden/>
              </w:rPr>
              <w:instrText xml:space="preserve"> PAGEREF _Toc224727291 \h </w:instrText>
            </w:r>
            <w:r>
              <w:rPr>
                <w:noProof/>
                <w:webHidden/>
              </w:rPr>
            </w:r>
            <w:r>
              <w:rPr>
                <w:noProof/>
                <w:webHidden/>
              </w:rPr>
              <w:fldChar w:fldCharType="separate"/>
            </w:r>
            <w:r>
              <w:rPr>
                <w:noProof/>
                <w:webHidden/>
              </w:rPr>
              <w:t>32</w:t>
            </w:r>
            <w:r>
              <w:rPr>
                <w:noProof/>
                <w:webHidden/>
              </w:rPr>
              <w:fldChar w:fldCharType="end"/>
            </w:r>
          </w:hyperlink>
        </w:p>
        <w:p w14:paraId="716B2931" w14:textId="1CFF52EB" w:rsidR="006F1266" w:rsidRDefault="006F1266">
          <w:pPr>
            <w:pStyle w:val="TDC1"/>
            <w:tabs>
              <w:tab w:val="right" w:leader="dot" w:pos="8828"/>
            </w:tabs>
            <w:rPr>
              <w:rFonts w:asciiTheme="minorHAnsi" w:eastAsiaTheme="minorEastAsia" w:hAnsiTheme="minorHAnsi" w:cstheme="minorBidi"/>
              <w:noProof/>
              <w:lang w:eastAsia="es-CO"/>
            </w:rPr>
          </w:pPr>
          <w:hyperlink w:anchor="_Toc224727292" w:history="1">
            <w:r w:rsidRPr="00D469FA">
              <w:rPr>
                <w:rStyle w:val="Hipervnculo"/>
                <w:noProof/>
              </w:rPr>
              <w:t>Capítulo 20</w:t>
            </w:r>
            <w:r>
              <w:rPr>
                <w:noProof/>
                <w:webHidden/>
              </w:rPr>
              <w:tab/>
            </w:r>
            <w:r>
              <w:rPr>
                <w:noProof/>
                <w:webHidden/>
              </w:rPr>
              <w:fldChar w:fldCharType="begin"/>
            </w:r>
            <w:r>
              <w:rPr>
                <w:noProof/>
                <w:webHidden/>
              </w:rPr>
              <w:instrText xml:space="preserve"> PAGEREF _Toc224727292 \h </w:instrText>
            </w:r>
            <w:r>
              <w:rPr>
                <w:noProof/>
                <w:webHidden/>
              </w:rPr>
            </w:r>
            <w:r>
              <w:rPr>
                <w:noProof/>
                <w:webHidden/>
              </w:rPr>
              <w:fldChar w:fldCharType="separate"/>
            </w:r>
            <w:r>
              <w:rPr>
                <w:noProof/>
                <w:webHidden/>
              </w:rPr>
              <w:t>34</w:t>
            </w:r>
            <w:r>
              <w:rPr>
                <w:noProof/>
                <w:webHidden/>
              </w:rPr>
              <w:fldChar w:fldCharType="end"/>
            </w:r>
          </w:hyperlink>
        </w:p>
        <w:p w14:paraId="37182EEB" w14:textId="106FACB3" w:rsidR="006F1266" w:rsidRDefault="006F1266">
          <w:pPr>
            <w:pStyle w:val="TDC1"/>
            <w:tabs>
              <w:tab w:val="right" w:leader="dot" w:pos="8828"/>
            </w:tabs>
            <w:rPr>
              <w:rFonts w:asciiTheme="minorHAnsi" w:eastAsiaTheme="minorEastAsia" w:hAnsiTheme="minorHAnsi" w:cstheme="minorBidi"/>
              <w:noProof/>
              <w:lang w:eastAsia="es-CO"/>
            </w:rPr>
          </w:pPr>
          <w:hyperlink w:anchor="_Toc224727293" w:history="1">
            <w:r w:rsidRPr="00D469FA">
              <w:rPr>
                <w:rStyle w:val="Hipervnculo"/>
                <w:noProof/>
              </w:rPr>
              <w:t>Estrategias de Prevención</w:t>
            </w:r>
            <w:r>
              <w:rPr>
                <w:noProof/>
                <w:webHidden/>
              </w:rPr>
              <w:tab/>
            </w:r>
            <w:r>
              <w:rPr>
                <w:noProof/>
                <w:webHidden/>
              </w:rPr>
              <w:fldChar w:fldCharType="begin"/>
            </w:r>
            <w:r>
              <w:rPr>
                <w:noProof/>
                <w:webHidden/>
              </w:rPr>
              <w:instrText xml:space="preserve"> PAGEREF _Toc224727293 \h </w:instrText>
            </w:r>
            <w:r>
              <w:rPr>
                <w:noProof/>
                <w:webHidden/>
              </w:rPr>
            </w:r>
            <w:r>
              <w:rPr>
                <w:noProof/>
                <w:webHidden/>
              </w:rPr>
              <w:fldChar w:fldCharType="separate"/>
            </w:r>
            <w:r>
              <w:rPr>
                <w:noProof/>
                <w:webHidden/>
              </w:rPr>
              <w:t>34</w:t>
            </w:r>
            <w:r>
              <w:rPr>
                <w:noProof/>
                <w:webHidden/>
              </w:rPr>
              <w:fldChar w:fldCharType="end"/>
            </w:r>
          </w:hyperlink>
        </w:p>
        <w:p w14:paraId="35CCB96D" w14:textId="59F8FD33" w:rsidR="006F1266" w:rsidRDefault="006F1266">
          <w:pPr>
            <w:pStyle w:val="TDC1"/>
            <w:tabs>
              <w:tab w:val="right" w:leader="dot" w:pos="8828"/>
            </w:tabs>
            <w:rPr>
              <w:rFonts w:asciiTheme="minorHAnsi" w:eastAsiaTheme="minorEastAsia" w:hAnsiTheme="minorHAnsi" w:cstheme="minorBidi"/>
              <w:noProof/>
              <w:lang w:eastAsia="es-CO"/>
            </w:rPr>
          </w:pPr>
          <w:hyperlink w:anchor="_Toc224727294" w:history="1">
            <w:r w:rsidRPr="00D469FA">
              <w:rPr>
                <w:rStyle w:val="Hipervnculo"/>
                <w:noProof/>
              </w:rPr>
              <w:t>Capítulo 21</w:t>
            </w:r>
            <w:r>
              <w:rPr>
                <w:noProof/>
                <w:webHidden/>
              </w:rPr>
              <w:tab/>
            </w:r>
            <w:r>
              <w:rPr>
                <w:noProof/>
                <w:webHidden/>
              </w:rPr>
              <w:fldChar w:fldCharType="begin"/>
            </w:r>
            <w:r>
              <w:rPr>
                <w:noProof/>
                <w:webHidden/>
              </w:rPr>
              <w:instrText xml:space="preserve"> PAGEREF _Toc224727294 \h </w:instrText>
            </w:r>
            <w:r>
              <w:rPr>
                <w:noProof/>
                <w:webHidden/>
              </w:rPr>
            </w:r>
            <w:r>
              <w:rPr>
                <w:noProof/>
                <w:webHidden/>
              </w:rPr>
              <w:fldChar w:fldCharType="separate"/>
            </w:r>
            <w:r>
              <w:rPr>
                <w:noProof/>
                <w:webHidden/>
              </w:rPr>
              <w:t>35</w:t>
            </w:r>
            <w:r>
              <w:rPr>
                <w:noProof/>
                <w:webHidden/>
              </w:rPr>
              <w:fldChar w:fldCharType="end"/>
            </w:r>
          </w:hyperlink>
        </w:p>
        <w:p w14:paraId="09F24C17" w14:textId="65F72338" w:rsidR="006F1266" w:rsidRDefault="006F1266">
          <w:pPr>
            <w:pStyle w:val="TDC1"/>
            <w:tabs>
              <w:tab w:val="right" w:leader="dot" w:pos="8828"/>
            </w:tabs>
            <w:rPr>
              <w:rFonts w:asciiTheme="minorHAnsi" w:eastAsiaTheme="minorEastAsia" w:hAnsiTheme="minorHAnsi" w:cstheme="minorBidi"/>
              <w:noProof/>
              <w:lang w:eastAsia="es-CO"/>
            </w:rPr>
          </w:pPr>
          <w:hyperlink w:anchor="_Toc224727295" w:history="1">
            <w:r w:rsidRPr="00D469FA">
              <w:rPr>
                <w:rStyle w:val="Hipervnculo"/>
                <w:noProof/>
              </w:rPr>
              <w:t>Estrategias Comunitarios:</w:t>
            </w:r>
            <w:r>
              <w:rPr>
                <w:noProof/>
                <w:webHidden/>
              </w:rPr>
              <w:tab/>
            </w:r>
            <w:r>
              <w:rPr>
                <w:noProof/>
                <w:webHidden/>
              </w:rPr>
              <w:fldChar w:fldCharType="begin"/>
            </w:r>
            <w:r>
              <w:rPr>
                <w:noProof/>
                <w:webHidden/>
              </w:rPr>
              <w:instrText xml:space="preserve"> PAGEREF _Toc224727295 \h </w:instrText>
            </w:r>
            <w:r>
              <w:rPr>
                <w:noProof/>
                <w:webHidden/>
              </w:rPr>
            </w:r>
            <w:r>
              <w:rPr>
                <w:noProof/>
                <w:webHidden/>
              </w:rPr>
              <w:fldChar w:fldCharType="separate"/>
            </w:r>
            <w:r>
              <w:rPr>
                <w:noProof/>
                <w:webHidden/>
              </w:rPr>
              <w:t>35</w:t>
            </w:r>
            <w:r>
              <w:rPr>
                <w:noProof/>
                <w:webHidden/>
              </w:rPr>
              <w:fldChar w:fldCharType="end"/>
            </w:r>
          </w:hyperlink>
        </w:p>
        <w:p w14:paraId="2F5DB864" w14:textId="18F0EAA9" w:rsidR="006F1266" w:rsidRDefault="006F1266">
          <w:pPr>
            <w:pStyle w:val="TDC1"/>
            <w:tabs>
              <w:tab w:val="right" w:leader="dot" w:pos="8828"/>
            </w:tabs>
            <w:rPr>
              <w:rFonts w:asciiTheme="minorHAnsi" w:eastAsiaTheme="minorEastAsia" w:hAnsiTheme="minorHAnsi" w:cstheme="minorBidi"/>
              <w:noProof/>
              <w:lang w:eastAsia="es-CO"/>
            </w:rPr>
          </w:pPr>
          <w:hyperlink w:anchor="_Toc224727296" w:history="1">
            <w:r w:rsidRPr="00D469FA">
              <w:rPr>
                <w:rStyle w:val="Hipervnculo"/>
                <w:noProof/>
              </w:rPr>
              <w:t>Capítulo 22</w:t>
            </w:r>
            <w:r>
              <w:rPr>
                <w:noProof/>
                <w:webHidden/>
              </w:rPr>
              <w:tab/>
            </w:r>
            <w:r>
              <w:rPr>
                <w:noProof/>
                <w:webHidden/>
              </w:rPr>
              <w:fldChar w:fldCharType="begin"/>
            </w:r>
            <w:r>
              <w:rPr>
                <w:noProof/>
                <w:webHidden/>
              </w:rPr>
              <w:instrText xml:space="preserve"> PAGEREF _Toc224727296 \h </w:instrText>
            </w:r>
            <w:r>
              <w:rPr>
                <w:noProof/>
                <w:webHidden/>
              </w:rPr>
            </w:r>
            <w:r>
              <w:rPr>
                <w:noProof/>
                <w:webHidden/>
              </w:rPr>
              <w:fldChar w:fldCharType="separate"/>
            </w:r>
            <w:r>
              <w:rPr>
                <w:noProof/>
                <w:webHidden/>
              </w:rPr>
              <w:t>36</w:t>
            </w:r>
            <w:r>
              <w:rPr>
                <w:noProof/>
                <w:webHidden/>
              </w:rPr>
              <w:fldChar w:fldCharType="end"/>
            </w:r>
          </w:hyperlink>
        </w:p>
        <w:p w14:paraId="3977AA59" w14:textId="35F1198A" w:rsidR="006F1266" w:rsidRDefault="006F1266">
          <w:pPr>
            <w:pStyle w:val="TDC1"/>
            <w:tabs>
              <w:tab w:val="right" w:leader="dot" w:pos="8828"/>
            </w:tabs>
            <w:rPr>
              <w:rFonts w:asciiTheme="minorHAnsi" w:eastAsiaTheme="minorEastAsia" w:hAnsiTheme="minorHAnsi" w:cstheme="minorBidi"/>
              <w:noProof/>
              <w:lang w:eastAsia="es-CO"/>
            </w:rPr>
          </w:pPr>
          <w:hyperlink w:anchor="_Toc224727297" w:history="1">
            <w:r w:rsidRPr="00D469FA">
              <w:rPr>
                <w:rStyle w:val="Hipervnculo"/>
                <w:noProof/>
              </w:rPr>
              <w:t>Anexo 1 – Formatos de Actas de Convivencia</w:t>
            </w:r>
            <w:r>
              <w:rPr>
                <w:noProof/>
                <w:webHidden/>
              </w:rPr>
              <w:tab/>
            </w:r>
            <w:r>
              <w:rPr>
                <w:noProof/>
                <w:webHidden/>
              </w:rPr>
              <w:fldChar w:fldCharType="begin"/>
            </w:r>
            <w:r>
              <w:rPr>
                <w:noProof/>
                <w:webHidden/>
              </w:rPr>
              <w:instrText xml:space="preserve"> PAGEREF _Toc224727297 \h </w:instrText>
            </w:r>
            <w:r>
              <w:rPr>
                <w:noProof/>
                <w:webHidden/>
              </w:rPr>
            </w:r>
            <w:r>
              <w:rPr>
                <w:noProof/>
                <w:webHidden/>
              </w:rPr>
              <w:fldChar w:fldCharType="separate"/>
            </w:r>
            <w:r>
              <w:rPr>
                <w:noProof/>
                <w:webHidden/>
              </w:rPr>
              <w:t>36</w:t>
            </w:r>
            <w:r>
              <w:rPr>
                <w:noProof/>
                <w:webHidden/>
              </w:rPr>
              <w:fldChar w:fldCharType="end"/>
            </w:r>
          </w:hyperlink>
        </w:p>
        <w:p w14:paraId="3ECEDFE4" w14:textId="7AEFB52B" w:rsidR="006F1266" w:rsidRDefault="006F1266">
          <w:pPr>
            <w:pStyle w:val="TDC1"/>
            <w:tabs>
              <w:tab w:val="right" w:leader="dot" w:pos="8828"/>
            </w:tabs>
            <w:rPr>
              <w:rFonts w:asciiTheme="minorHAnsi" w:eastAsiaTheme="minorEastAsia" w:hAnsiTheme="minorHAnsi" w:cstheme="minorBidi"/>
              <w:noProof/>
              <w:lang w:eastAsia="es-CO"/>
            </w:rPr>
          </w:pPr>
          <w:hyperlink w:anchor="_Toc224727298" w:history="1">
            <w:r w:rsidRPr="00D469FA">
              <w:rPr>
                <w:rStyle w:val="Hipervnculo"/>
                <w:b/>
                <w:bCs/>
                <w:noProof/>
              </w:rPr>
              <w:t>Capítulo 23</w:t>
            </w:r>
            <w:r>
              <w:rPr>
                <w:noProof/>
                <w:webHidden/>
              </w:rPr>
              <w:tab/>
            </w:r>
            <w:r>
              <w:rPr>
                <w:noProof/>
                <w:webHidden/>
              </w:rPr>
              <w:fldChar w:fldCharType="begin"/>
            </w:r>
            <w:r>
              <w:rPr>
                <w:noProof/>
                <w:webHidden/>
              </w:rPr>
              <w:instrText xml:space="preserve"> PAGEREF _Toc224727298 \h </w:instrText>
            </w:r>
            <w:r>
              <w:rPr>
                <w:noProof/>
                <w:webHidden/>
              </w:rPr>
            </w:r>
            <w:r>
              <w:rPr>
                <w:noProof/>
                <w:webHidden/>
              </w:rPr>
              <w:fldChar w:fldCharType="separate"/>
            </w:r>
            <w:r>
              <w:rPr>
                <w:noProof/>
                <w:webHidden/>
              </w:rPr>
              <w:t>36</w:t>
            </w:r>
            <w:r>
              <w:rPr>
                <w:noProof/>
                <w:webHidden/>
              </w:rPr>
              <w:fldChar w:fldCharType="end"/>
            </w:r>
          </w:hyperlink>
        </w:p>
        <w:p w14:paraId="216FF337" w14:textId="327AC858" w:rsidR="006F1266" w:rsidRDefault="006F1266">
          <w:pPr>
            <w:pStyle w:val="TDC1"/>
            <w:tabs>
              <w:tab w:val="right" w:leader="dot" w:pos="8828"/>
            </w:tabs>
            <w:rPr>
              <w:rFonts w:asciiTheme="minorHAnsi" w:eastAsiaTheme="minorEastAsia" w:hAnsiTheme="minorHAnsi" w:cstheme="minorBidi"/>
              <w:noProof/>
              <w:lang w:eastAsia="es-CO"/>
            </w:rPr>
          </w:pPr>
          <w:hyperlink w:anchor="_Toc224727299" w:history="1">
            <w:r w:rsidRPr="00D469FA">
              <w:rPr>
                <w:rStyle w:val="Hipervnculo"/>
                <w:b/>
                <w:bCs/>
                <w:noProof/>
              </w:rPr>
              <w:t>Anexo 2 – Diagramas de Flujo de Resolución de Conflictos</w:t>
            </w:r>
            <w:r>
              <w:rPr>
                <w:noProof/>
                <w:webHidden/>
              </w:rPr>
              <w:tab/>
            </w:r>
            <w:r>
              <w:rPr>
                <w:noProof/>
                <w:webHidden/>
              </w:rPr>
              <w:fldChar w:fldCharType="begin"/>
            </w:r>
            <w:r>
              <w:rPr>
                <w:noProof/>
                <w:webHidden/>
              </w:rPr>
              <w:instrText xml:space="preserve"> PAGEREF _Toc224727299 \h </w:instrText>
            </w:r>
            <w:r>
              <w:rPr>
                <w:noProof/>
                <w:webHidden/>
              </w:rPr>
            </w:r>
            <w:r>
              <w:rPr>
                <w:noProof/>
                <w:webHidden/>
              </w:rPr>
              <w:fldChar w:fldCharType="separate"/>
            </w:r>
            <w:r>
              <w:rPr>
                <w:noProof/>
                <w:webHidden/>
              </w:rPr>
              <w:t>36</w:t>
            </w:r>
            <w:r>
              <w:rPr>
                <w:noProof/>
                <w:webHidden/>
              </w:rPr>
              <w:fldChar w:fldCharType="end"/>
            </w:r>
          </w:hyperlink>
        </w:p>
        <w:p w14:paraId="5ED24019" w14:textId="5EA83A80" w:rsidR="006F1266" w:rsidRDefault="006F1266">
          <w:pPr>
            <w:pStyle w:val="TDC1"/>
            <w:tabs>
              <w:tab w:val="right" w:leader="dot" w:pos="8828"/>
            </w:tabs>
            <w:rPr>
              <w:rFonts w:asciiTheme="minorHAnsi" w:eastAsiaTheme="minorEastAsia" w:hAnsiTheme="minorHAnsi" w:cstheme="minorBidi"/>
              <w:noProof/>
              <w:lang w:eastAsia="es-CO"/>
            </w:rPr>
          </w:pPr>
          <w:hyperlink w:anchor="_Toc224727300" w:history="1">
            <w:r w:rsidRPr="00D469FA">
              <w:rPr>
                <w:rStyle w:val="Hipervnculo"/>
                <w:b/>
                <w:bCs/>
                <w:noProof/>
              </w:rPr>
              <w:t>Capítulo 24</w:t>
            </w:r>
            <w:r>
              <w:rPr>
                <w:noProof/>
                <w:webHidden/>
              </w:rPr>
              <w:tab/>
            </w:r>
            <w:r>
              <w:rPr>
                <w:noProof/>
                <w:webHidden/>
              </w:rPr>
              <w:fldChar w:fldCharType="begin"/>
            </w:r>
            <w:r>
              <w:rPr>
                <w:noProof/>
                <w:webHidden/>
              </w:rPr>
              <w:instrText xml:space="preserve"> PAGEREF _Toc224727300 \h </w:instrText>
            </w:r>
            <w:r>
              <w:rPr>
                <w:noProof/>
                <w:webHidden/>
              </w:rPr>
            </w:r>
            <w:r>
              <w:rPr>
                <w:noProof/>
                <w:webHidden/>
              </w:rPr>
              <w:fldChar w:fldCharType="separate"/>
            </w:r>
            <w:r>
              <w:rPr>
                <w:noProof/>
                <w:webHidden/>
              </w:rPr>
              <w:t>37</w:t>
            </w:r>
            <w:r>
              <w:rPr>
                <w:noProof/>
                <w:webHidden/>
              </w:rPr>
              <w:fldChar w:fldCharType="end"/>
            </w:r>
          </w:hyperlink>
        </w:p>
        <w:p w14:paraId="42F1E4FC" w14:textId="3849C3A2" w:rsidR="006F1266" w:rsidRDefault="006F1266">
          <w:pPr>
            <w:pStyle w:val="TDC1"/>
            <w:tabs>
              <w:tab w:val="right" w:leader="dot" w:pos="8828"/>
            </w:tabs>
            <w:rPr>
              <w:rFonts w:asciiTheme="minorHAnsi" w:eastAsiaTheme="minorEastAsia" w:hAnsiTheme="minorHAnsi" w:cstheme="minorBidi"/>
              <w:noProof/>
              <w:lang w:eastAsia="es-CO"/>
            </w:rPr>
          </w:pPr>
          <w:hyperlink w:anchor="_Toc224727301" w:history="1">
            <w:r w:rsidRPr="00D469FA">
              <w:rPr>
                <w:rStyle w:val="Hipervnculo"/>
                <w:b/>
                <w:bCs/>
                <w:noProof/>
              </w:rPr>
              <w:t>Anexo 3 – Ejemplos de Sanciones y Correctivos.</w:t>
            </w:r>
            <w:r>
              <w:rPr>
                <w:noProof/>
                <w:webHidden/>
              </w:rPr>
              <w:tab/>
            </w:r>
            <w:r>
              <w:rPr>
                <w:noProof/>
                <w:webHidden/>
              </w:rPr>
              <w:fldChar w:fldCharType="begin"/>
            </w:r>
            <w:r>
              <w:rPr>
                <w:noProof/>
                <w:webHidden/>
              </w:rPr>
              <w:instrText xml:space="preserve"> PAGEREF _Toc224727301 \h </w:instrText>
            </w:r>
            <w:r>
              <w:rPr>
                <w:noProof/>
                <w:webHidden/>
              </w:rPr>
            </w:r>
            <w:r>
              <w:rPr>
                <w:noProof/>
                <w:webHidden/>
              </w:rPr>
              <w:fldChar w:fldCharType="separate"/>
            </w:r>
            <w:r>
              <w:rPr>
                <w:noProof/>
                <w:webHidden/>
              </w:rPr>
              <w:t>37</w:t>
            </w:r>
            <w:r>
              <w:rPr>
                <w:noProof/>
                <w:webHidden/>
              </w:rPr>
              <w:fldChar w:fldCharType="end"/>
            </w:r>
          </w:hyperlink>
        </w:p>
        <w:p w14:paraId="54EA7295" w14:textId="2AC2F0AC" w:rsidR="006F1266" w:rsidRDefault="006F1266">
          <w:pPr>
            <w:pStyle w:val="TDC1"/>
            <w:tabs>
              <w:tab w:val="right" w:leader="dot" w:pos="8828"/>
            </w:tabs>
            <w:rPr>
              <w:rFonts w:asciiTheme="minorHAnsi" w:eastAsiaTheme="minorEastAsia" w:hAnsiTheme="minorHAnsi" w:cstheme="minorBidi"/>
              <w:noProof/>
              <w:lang w:eastAsia="es-CO"/>
            </w:rPr>
          </w:pPr>
          <w:hyperlink w:anchor="_Toc224727302" w:history="1">
            <w:r w:rsidRPr="00D469FA">
              <w:rPr>
                <w:rStyle w:val="Hipervnculo"/>
                <w:noProof/>
              </w:rPr>
              <w:t>Capítulo 25</w:t>
            </w:r>
            <w:r>
              <w:rPr>
                <w:noProof/>
                <w:webHidden/>
              </w:rPr>
              <w:tab/>
            </w:r>
            <w:r>
              <w:rPr>
                <w:noProof/>
                <w:webHidden/>
              </w:rPr>
              <w:fldChar w:fldCharType="begin"/>
            </w:r>
            <w:r>
              <w:rPr>
                <w:noProof/>
                <w:webHidden/>
              </w:rPr>
              <w:instrText xml:space="preserve"> PAGEREF _Toc224727302 \h </w:instrText>
            </w:r>
            <w:r>
              <w:rPr>
                <w:noProof/>
                <w:webHidden/>
              </w:rPr>
            </w:r>
            <w:r>
              <w:rPr>
                <w:noProof/>
                <w:webHidden/>
              </w:rPr>
              <w:fldChar w:fldCharType="separate"/>
            </w:r>
            <w:r>
              <w:rPr>
                <w:noProof/>
                <w:webHidden/>
              </w:rPr>
              <w:t>37</w:t>
            </w:r>
            <w:r>
              <w:rPr>
                <w:noProof/>
                <w:webHidden/>
              </w:rPr>
              <w:fldChar w:fldCharType="end"/>
            </w:r>
          </w:hyperlink>
        </w:p>
        <w:p w14:paraId="413AB291" w14:textId="7CDC1B79" w:rsidR="006F1266" w:rsidRDefault="006F1266">
          <w:pPr>
            <w:pStyle w:val="TDC1"/>
            <w:tabs>
              <w:tab w:val="right" w:leader="dot" w:pos="8828"/>
            </w:tabs>
            <w:rPr>
              <w:rFonts w:asciiTheme="minorHAnsi" w:eastAsiaTheme="minorEastAsia" w:hAnsiTheme="minorHAnsi" w:cstheme="minorBidi"/>
              <w:noProof/>
              <w:lang w:eastAsia="es-CO"/>
            </w:rPr>
          </w:pPr>
          <w:hyperlink w:anchor="_Toc224727303" w:history="1">
            <w:r w:rsidRPr="00D469FA">
              <w:rPr>
                <w:rStyle w:val="Hipervnculo"/>
                <w:noProof/>
              </w:rPr>
              <w:t>Protocolos de Resolución de Conflictos</w:t>
            </w:r>
            <w:r>
              <w:rPr>
                <w:noProof/>
                <w:webHidden/>
              </w:rPr>
              <w:tab/>
            </w:r>
            <w:r>
              <w:rPr>
                <w:noProof/>
                <w:webHidden/>
              </w:rPr>
              <w:fldChar w:fldCharType="begin"/>
            </w:r>
            <w:r>
              <w:rPr>
                <w:noProof/>
                <w:webHidden/>
              </w:rPr>
              <w:instrText xml:space="preserve"> PAGEREF _Toc224727303 \h </w:instrText>
            </w:r>
            <w:r>
              <w:rPr>
                <w:noProof/>
                <w:webHidden/>
              </w:rPr>
            </w:r>
            <w:r>
              <w:rPr>
                <w:noProof/>
                <w:webHidden/>
              </w:rPr>
              <w:fldChar w:fldCharType="separate"/>
            </w:r>
            <w:r>
              <w:rPr>
                <w:noProof/>
                <w:webHidden/>
              </w:rPr>
              <w:t>37</w:t>
            </w:r>
            <w:r>
              <w:rPr>
                <w:noProof/>
                <w:webHidden/>
              </w:rPr>
              <w:fldChar w:fldCharType="end"/>
            </w:r>
          </w:hyperlink>
        </w:p>
        <w:p w14:paraId="03E148DC" w14:textId="05DD95E0" w:rsidR="006F1266" w:rsidRDefault="006F1266">
          <w:pPr>
            <w:pStyle w:val="TDC2"/>
            <w:tabs>
              <w:tab w:val="right" w:leader="dot" w:pos="8828"/>
            </w:tabs>
            <w:rPr>
              <w:rFonts w:cstheme="minorBidi"/>
              <w:noProof/>
            </w:rPr>
          </w:pPr>
          <w:hyperlink w:anchor="_Toc224727304" w:history="1">
            <w:r w:rsidRPr="00D469FA">
              <w:rPr>
                <w:rStyle w:val="Hipervnculo"/>
                <w:noProof/>
              </w:rPr>
              <w:t>Etapas del Proceso</w:t>
            </w:r>
            <w:r>
              <w:rPr>
                <w:noProof/>
                <w:webHidden/>
              </w:rPr>
              <w:tab/>
            </w:r>
            <w:r>
              <w:rPr>
                <w:noProof/>
                <w:webHidden/>
              </w:rPr>
              <w:fldChar w:fldCharType="begin"/>
            </w:r>
            <w:r>
              <w:rPr>
                <w:noProof/>
                <w:webHidden/>
              </w:rPr>
              <w:instrText xml:space="preserve"> PAGEREF _Toc224727304 \h </w:instrText>
            </w:r>
            <w:r>
              <w:rPr>
                <w:noProof/>
                <w:webHidden/>
              </w:rPr>
            </w:r>
            <w:r>
              <w:rPr>
                <w:noProof/>
                <w:webHidden/>
              </w:rPr>
              <w:fldChar w:fldCharType="separate"/>
            </w:r>
            <w:r>
              <w:rPr>
                <w:noProof/>
                <w:webHidden/>
              </w:rPr>
              <w:t>37</w:t>
            </w:r>
            <w:r>
              <w:rPr>
                <w:noProof/>
                <w:webHidden/>
              </w:rPr>
              <w:fldChar w:fldCharType="end"/>
            </w:r>
          </w:hyperlink>
        </w:p>
        <w:p w14:paraId="74B4CDC6" w14:textId="30F82771" w:rsidR="006F1266" w:rsidRDefault="006F1266">
          <w:pPr>
            <w:pStyle w:val="TDC2"/>
            <w:tabs>
              <w:tab w:val="right" w:leader="dot" w:pos="8828"/>
            </w:tabs>
            <w:rPr>
              <w:rFonts w:cstheme="minorBidi"/>
              <w:noProof/>
            </w:rPr>
          </w:pPr>
          <w:hyperlink w:anchor="_Toc224727305" w:history="1">
            <w:r w:rsidRPr="00D469FA">
              <w:rPr>
                <w:rStyle w:val="Hipervnculo"/>
                <w:noProof/>
              </w:rPr>
              <w:t>Principios de la Resolución de Conflictos:</w:t>
            </w:r>
            <w:r>
              <w:rPr>
                <w:noProof/>
                <w:webHidden/>
              </w:rPr>
              <w:tab/>
            </w:r>
            <w:r>
              <w:rPr>
                <w:noProof/>
                <w:webHidden/>
              </w:rPr>
              <w:fldChar w:fldCharType="begin"/>
            </w:r>
            <w:r>
              <w:rPr>
                <w:noProof/>
                <w:webHidden/>
              </w:rPr>
              <w:instrText xml:space="preserve"> PAGEREF _Toc224727305 \h </w:instrText>
            </w:r>
            <w:r>
              <w:rPr>
                <w:noProof/>
                <w:webHidden/>
              </w:rPr>
            </w:r>
            <w:r>
              <w:rPr>
                <w:noProof/>
                <w:webHidden/>
              </w:rPr>
              <w:fldChar w:fldCharType="separate"/>
            </w:r>
            <w:r>
              <w:rPr>
                <w:noProof/>
                <w:webHidden/>
              </w:rPr>
              <w:t>37</w:t>
            </w:r>
            <w:r>
              <w:rPr>
                <w:noProof/>
                <w:webHidden/>
              </w:rPr>
              <w:fldChar w:fldCharType="end"/>
            </w:r>
          </w:hyperlink>
        </w:p>
        <w:p w14:paraId="57472B6D" w14:textId="20A03293" w:rsidR="006F1266" w:rsidRDefault="006F1266">
          <w:pPr>
            <w:pStyle w:val="TDC1"/>
            <w:tabs>
              <w:tab w:val="right" w:leader="dot" w:pos="8828"/>
            </w:tabs>
            <w:rPr>
              <w:rFonts w:asciiTheme="minorHAnsi" w:eastAsiaTheme="minorEastAsia" w:hAnsiTheme="minorHAnsi" w:cstheme="minorBidi"/>
              <w:noProof/>
              <w:lang w:eastAsia="es-CO"/>
            </w:rPr>
          </w:pPr>
          <w:hyperlink w:anchor="_Toc224727306" w:history="1">
            <w:r w:rsidRPr="00D469FA">
              <w:rPr>
                <w:rStyle w:val="Hipervnculo"/>
                <w:b/>
                <w:bCs/>
                <w:noProof/>
              </w:rPr>
              <w:t>Capítulo 26</w:t>
            </w:r>
            <w:r>
              <w:rPr>
                <w:noProof/>
                <w:webHidden/>
              </w:rPr>
              <w:tab/>
            </w:r>
            <w:r>
              <w:rPr>
                <w:noProof/>
                <w:webHidden/>
              </w:rPr>
              <w:fldChar w:fldCharType="begin"/>
            </w:r>
            <w:r>
              <w:rPr>
                <w:noProof/>
                <w:webHidden/>
              </w:rPr>
              <w:instrText xml:space="preserve"> PAGEREF _Toc224727306 \h </w:instrText>
            </w:r>
            <w:r>
              <w:rPr>
                <w:noProof/>
                <w:webHidden/>
              </w:rPr>
            </w:r>
            <w:r>
              <w:rPr>
                <w:noProof/>
                <w:webHidden/>
              </w:rPr>
              <w:fldChar w:fldCharType="separate"/>
            </w:r>
            <w:r>
              <w:rPr>
                <w:noProof/>
                <w:webHidden/>
              </w:rPr>
              <w:t>38</w:t>
            </w:r>
            <w:r>
              <w:rPr>
                <w:noProof/>
                <w:webHidden/>
              </w:rPr>
              <w:fldChar w:fldCharType="end"/>
            </w:r>
          </w:hyperlink>
        </w:p>
        <w:p w14:paraId="6059D03C" w14:textId="5B24AA26" w:rsidR="006F1266" w:rsidRDefault="006F1266">
          <w:pPr>
            <w:pStyle w:val="TDC1"/>
            <w:tabs>
              <w:tab w:val="right" w:leader="dot" w:pos="8828"/>
            </w:tabs>
            <w:rPr>
              <w:rFonts w:asciiTheme="minorHAnsi" w:eastAsiaTheme="minorEastAsia" w:hAnsiTheme="minorHAnsi" w:cstheme="minorBidi"/>
              <w:noProof/>
              <w:lang w:eastAsia="es-CO"/>
            </w:rPr>
          </w:pPr>
          <w:hyperlink w:anchor="_Toc224727307" w:history="1">
            <w:r w:rsidRPr="00D469FA">
              <w:rPr>
                <w:rStyle w:val="Hipervnculo"/>
                <w:b/>
                <w:bCs/>
                <w:noProof/>
              </w:rPr>
              <w:t>Protocolos de Ingreso y Egreso</w:t>
            </w:r>
            <w:r>
              <w:rPr>
                <w:noProof/>
                <w:webHidden/>
              </w:rPr>
              <w:tab/>
            </w:r>
            <w:r>
              <w:rPr>
                <w:noProof/>
                <w:webHidden/>
              </w:rPr>
              <w:fldChar w:fldCharType="begin"/>
            </w:r>
            <w:r>
              <w:rPr>
                <w:noProof/>
                <w:webHidden/>
              </w:rPr>
              <w:instrText xml:space="preserve"> PAGEREF _Toc224727307 \h </w:instrText>
            </w:r>
            <w:r>
              <w:rPr>
                <w:noProof/>
                <w:webHidden/>
              </w:rPr>
            </w:r>
            <w:r>
              <w:rPr>
                <w:noProof/>
                <w:webHidden/>
              </w:rPr>
              <w:fldChar w:fldCharType="separate"/>
            </w:r>
            <w:r>
              <w:rPr>
                <w:noProof/>
                <w:webHidden/>
              </w:rPr>
              <w:t>38</w:t>
            </w:r>
            <w:r>
              <w:rPr>
                <w:noProof/>
                <w:webHidden/>
              </w:rPr>
              <w:fldChar w:fldCharType="end"/>
            </w:r>
          </w:hyperlink>
        </w:p>
        <w:p w14:paraId="70966D41" w14:textId="4384FE75" w:rsidR="006F1266" w:rsidRDefault="006F1266">
          <w:pPr>
            <w:pStyle w:val="TDC1"/>
            <w:tabs>
              <w:tab w:val="right" w:leader="dot" w:pos="8828"/>
            </w:tabs>
            <w:rPr>
              <w:rFonts w:asciiTheme="minorHAnsi" w:eastAsiaTheme="minorEastAsia" w:hAnsiTheme="minorHAnsi" w:cstheme="minorBidi"/>
              <w:noProof/>
              <w:lang w:eastAsia="es-CO"/>
            </w:rPr>
          </w:pPr>
          <w:hyperlink w:anchor="_Toc224727308" w:history="1">
            <w:r w:rsidRPr="00D469FA">
              <w:rPr>
                <w:rStyle w:val="Hipervnculo"/>
                <w:noProof/>
              </w:rPr>
              <w:t>Capítulo 27</w:t>
            </w:r>
            <w:r>
              <w:rPr>
                <w:noProof/>
                <w:webHidden/>
              </w:rPr>
              <w:tab/>
            </w:r>
            <w:r>
              <w:rPr>
                <w:noProof/>
                <w:webHidden/>
              </w:rPr>
              <w:fldChar w:fldCharType="begin"/>
            </w:r>
            <w:r>
              <w:rPr>
                <w:noProof/>
                <w:webHidden/>
              </w:rPr>
              <w:instrText xml:space="preserve"> PAGEREF _Toc224727308 \h </w:instrText>
            </w:r>
            <w:r>
              <w:rPr>
                <w:noProof/>
                <w:webHidden/>
              </w:rPr>
            </w:r>
            <w:r>
              <w:rPr>
                <w:noProof/>
                <w:webHidden/>
              </w:rPr>
              <w:fldChar w:fldCharType="separate"/>
            </w:r>
            <w:r>
              <w:rPr>
                <w:noProof/>
                <w:webHidden/>
              </w:rPr>
              <w:t>38</w:t>
            </w:r>
            <w:r>
              <w:rPr>
                <w:noProof/>
                <w:webHidden/>
              </w:rPr>
              <w:fldChar w:fldCharType="end"/>
            </w:r>
          </w:hyperlink>
        </w:p>
        <w:p w14:paraId="55EA4030" w14:textId="45938C3E" w:rsidR="006F1266" w:rsidRDefault="006F1266">
          <w:pPr>
            <w:pStyle w:val="TDC1"/>
            <w:tabs>
              <w:tab w:val="right" w:leader="dot" w:pos="8828"/>
            </w:tabs>
            <w:rPr>
              <w:rFonts w:asciiTheme="minorHAnsi" w:eastAsiaTheme="minorEastAsia" w:hAnsiTheme="minorHAnsi" w:cstheme="minorBidi"/>
              <w:noProof/>
              <w:lang w:eastAsia="es-CO"/>
            </w:rPr>
          </w:pPr>
          <w:hyperlink w:anchor="_Toc224727309" w:history="1">
            <w:r w:rsidRPr="00D469FA">
              <w:rPr>
                <w:rStyle w:val="Hipervnculo"/>
                <w:noProof/>
              </w:rPr>
              <w:t>Testimonios y Casos de Éxito</w:t>
            </w:r>
            <w:r>
              <w:rPr>
                <w:noProof/>
                <w:webHidden/>
              </w:rPr>
              <w:tab/>
            </w:r>
            <w:r>
              <w:rPr>
                <w:noProof/>
                <w:webHidden/>
              </w:rPr>
              <w:fldChar w:fldCharType="begin"/>
            </w:r>
            <w:r>
              <w:rPr>
                <w:noProof/>
                <w:webHidden/>
              </w:rPr>
              <w:instrText xml:space="preserve"> PAGEREF _Toc224727309 \h </w:instrText>
            </w:r>
            <w:r>
              <w:rPr>
                <w:noProof/>
                <w:webHidden/>
              </w:rPr>
            </w:r>
            <w:r>
              <w:rPr>
                <w:noProof/>
                <w:webHidden/>
              </w:rPr>
              <w:fldChar w:fldCharType="separate"/>
            </w:r>
            <w:r>
              <w:rPr>
                <w:noProof/>
                <w:webHidden/>
              </w:rPr>
              <w:t>38</w:t>
            </w:r>
            <w:r>
              <w:rPr>
                <w:noProof/>
                <w:webHidden/>
              </w:rPr>
              <w:fldChar w:fldCharType="end"/>
            </w:r>
          </w:hyperlink>
        </w:p>
        <w:p w14:paraId="16AD48BB" w14:textId="58ACF16E" w:rsidR="006F1266" w:rsidRDefault="006F1266">
          <w:pPr>
            <w:pStyle w:val="TDC1"/>
            <w:tabs>
              <w:tab w:val="right" w:leader="dot" w:pos="8828"/>
            </w:tabs>
            <w:rPr>
              <w:rFonts w:asciiTheme="minorHAnsi" w:eastAsiaTheme="minorEastAsia" w:hAnsiTheme="minorHAnsi" w:cstheme="minorBidi"/>
              <w:noProof/>
              <w:lang w:eastAsia="es-CO"/>
            </w:rPr>
          </w:pPr>
          <w:hyperlink w:anchor="_Toc224727310" w:history="1">
            <w:r w:rsidRPr="00D469FA">
              <w:rPr>
                <w:rStyle w:val="Hipervnculo"/>
                <w:b/>
                <w:bCs/>
                <w:noProof/>
              </w:rPr>
              <w:t>Capítulo 28</w:t>
            </w:r>
            <w:r>
              <w:rPr>
                <w:noProof/>
                <w:webHidden/>
              </w:rPr>
              <w:tab/>
            </w:r>
            <w:r>
              <w:rPr>
                <w:noProof/>
                <w:webHidden/>
              </w:rPr>
              <w:fldChar w:fldCharType="begin"/>
            </w:r>
            <w:r>
              <w:rPr>
                <w:noProof/>
                <w:webHidden/>
              </w:rPr>
              <w:instrText xml:space="preserve"> PAGEREF _Toc224727310 \h </w:instrText>
            </w:r>
            <w:r>
              <w:rPr>
                <w:noProof/>
                <w:webHidden/>
              </w:rPr>
            </w:r>
            <w:r>
              <w:rPr>
                <w:noProof/>
                <w:webHidden/>
              </w:rPr>
              <w:fldChar w:fldCharType="separate"/>
            </w:r>
            <w:r>
              <w:rPr>
                <w:noProof/>
                <w:webHidden/>
              </w:rPr>
              <w:t>38</w:t>
            </w:r>
            <w:r>
              <w:rPr>
                <w:noProof/>
                <w:webHidden/>
              </w:rPr>
              <w:fldChar w:fldCharType="end"/>
            </w:r>
          </w:hyperlink>
        </w:p>
        <w:p w14:paraId="10CBF8DD" w14:textId="396F9310" w:rsidR="006F1266" w:rsidRDefault="006F1266">
          <w:pPr>
            <w:pStyle w:val="TDC1"/>
            <w:tabs>
              <w:tab w:val="right" w:leader="dot" w:pos="8828"/>
            </w:tabs>
            <w:rPr>
              <w:rFonts w:asciiTheme="minorHAnsi" w:eastAsiaTheme="minorEastAsia" w:hAnsiTheme="minorHAnsi" w:cstheme="minorBidi"/>
              <w:noProof/>
              <w:lang w:eastAsia="es-CO"/>
            </w:rPr>
          </w:pPr>
          <w:hyperlink w:anchor="_Toc224727311" w:history="1">
            <w:r w:rsidRPr="00D469FA">
              <w:rPr>
                <w:rStyle w:val="Hipervnculo"/>
                <w:b/>
                <w:bCs/>
                <w:noProof/>
              </w:rPr>
              <w:t>Guías del Ministerio de Salud</w:t>
            </w:r>
            <w:r>
              <w:rPr>
                <w:noProof/>
                <w:webHidden/>
              </w:rPr>
              <w:tab/>
            </w:r>
            <w:r>
              <w:rPr>
                <w:noProof/>
                <w:webHidden/>
              </w:rPr>
              <w:fldChar w:fldCharType="begin"/>
            </w:r>
            <w:r>
              <w:rPr>
                <w:noProof/>
                <w:webHidden/>
              </w:rPr>
              <w:instrText xml:space="preserve"> PAGEREF _Toc224727311 \h </w:instrText>
            </w:r>
            <w:r>
              <w:rPr>
                <w:noProof/>
                <w:webHidden/>
              </w:rPr>
            </w:r>
            <w:r>
              <w:rPr>
                <w:noProof/>
                <w:webHidden/>
              </w:rPr>
              <w:fldChar w:fldCharType="separate"/>
            </w:r>
            <w:r>
              <w:rPr>
                <w:noProof/>
                <w:webHidden/>
              </w:rPr>
              <w:t>38</w:t>
            </w:r>
            <w:r>
              <w:rPr>
                <w:noProof/>
                <w:webHidden/>
              </w:rPr>
              <w:fldChar w:fldCharType="end"/>
            </w:r>
          </w:hyperlink>
        </w:p>
        <w:p w14:paraId="7C170256" w14:textId="461DB9AC" w:rsidR="006F1266" w:rsidRDefault="006F1266">
          <w:pPr>
            <w:pStyle w:val="TDC1"/>
            <w:tabs>
              <w:tab w:val="right" w:leader="dot" w:pos="8828"/>
            </w:tabs>
            <w:rPr>
              <w:rFonts w:asciiTheme="minorHAnsi" w:eastAsiaTheme="minorEastAsia" w:hAnsiTheme="minorHAnsi" w:cstheme="minorBidi"/>
              <w:noProof/>
              <w:lang w:eastAsia="es-CO"/>
            </w:rPr>
          </w:pPr>
          <w:hyperlink w:anchor="_Toc224727312" w:history="1">
            <w:r w:rsidRPr="00D469FA">
              <w:rPr>
                <w:rStyle w:val="Hipervnculo"/>
                <w:b/>
                <w:bCs/>
                <w:noProof/>
              </w:rPr>
              <w:t>Capítulo 29</w:t>
            </w:r>
            <w:r>
              <w:rPr>
                <w:noProof/>
                <w:webHidden/>
              </w:rPr>
              <w:tab/>
            </w:r>
            <w:r>
              <w:rPr>
                <w:noProof/>
                <w:webHidden/>
              </w:rPr>
              <w:fldChar w:fldCharType="begin"/>
            </w:r>
            <w:r>
              <w:rPr>
                <w:noProof/>
                <w:webHidden/>
              </w:rPr>
              <w:instrText xml:space="preserve"> PAGEREF _Toc224727312 \h </w:instrText>
            </w:r>
            <w:r>
              <w:rPr>
                <w:noProof/>
                <w:webHidden/>
              </w:rPr>
            </w:r>
            <w:r>
              <w:rPr>
                <w:noProof/>
                <w:webHidden/>
              </w:rPr>
              <w:fldChar w:fldCharType="separate"/>
            </w:r>
            <w:r>
              <w:rPr>
                <w:noProof/>
                <w:webHidden/>
              </w:rPr>
              <w:t>39</w:t>
            </w:r>
            <w:r>
              <w:rPr>
                <w:noProof/>
                <w:webHidden/>
              </w:rPr>
              <w:fldChar w:fldCharType="end"/>
            </w:r>
          </w:hyperlink>
        </w:p>
        <w:p w14:paraId="19C18518" w14:textId="2ED204CD" w:rsidR="006F1266" w:rsidRDefault="006F1266">
          <w:pPr>
            <w:pStyle w:val="TDC1"/>
            <w:tabs>
              <w:tab w:val="right" w:leader="dot" w:pos="8828"/>
            </w:tabs>
            <w:rPr>
              <w:rFonts w:asciiTheme="minorHAnsi" w:eastAsiaTheme="minorEastAsia" w:hAnsiTheme="minorHAnsi" w:cstheme="minorBidi"/>
              <w:noProof/>
              <w:lang w:eastAsia="es-CO"/>
            </w:rPr>
          </w:pPr>
          <w:hyperlink w:anchor="_Toc224727313" w:history="1">
            <w:r w:rsidRPr="00D469FA">
              <w:rPr>
                <w:rStyle w:val="Hipervnculo"/>
                <w:b/>
                <w:bCs/>
                <w:noProof/>
              </w:rPr>
              <w:t>Indicadores de Impacto</w:t>
            </w:r>
            <w:r>
              <w:rPr>
                <w:noProof/>
                <w:webHidden/>
              </w:rPr>
              <w:tab/>
            </w:r>
            <w:r>
              <w:rPr>
                <w:noProof/>
                <w:webHidden/>
              </w:rPr>
              <w:fldChar w:fldCharType="begin"/>
            </w:r>
            <w:r>
              <w:rPr>
                <w:noProof/>
                <w:webHidden/>
              </w:rPr>
              <w:instrText xml:space="preserve"> PAGEREF _Toc224727313 \h </w:instrText>
            </w:r>
            <w:r>
              <w:rPr>
                <w:noProof/>
                <w:webHidden/>
              </w:rPr>
            </w:r>
            <w:r>
              <w:rPr>
                <w:noProof/>
                <w:webHidden/>
              </w:rPr>
              <w:fldChar w:fldCharType="separate"/>
            </w:r>
            <w:r>
              <w:rPr>
                <w:noProof/>
                <w:webHidden/>
              </w:rPr>
              <w:t>39</w:t>
            </w:r>
            <w:r>
              <w:rPr>
                <w:noProof/>
                <w:webHidden/>
              </w:rPr>
              <w:fldChar w:fldCharType="end"/>
            </w:r>
          </w:hyperlink>
        </w:p>
        <w:p w14:paraId="301BBA45" w14:textId="673805FE" w:rsidR="006F1266" w:rsidRDefault="006F1266">
          <w:pPr>
            <w:pStyle w:val="TDC1"/>
            <w:tabs>
              <w:tab w:val="right" w:leader="dot" w:pos="8828"/>
            </w:tabs>
            <w:rPr>
              <w:rFonts w:asciiTheme="minorHAnsi" w:eastAsiaTheme="minorEastAsia" w:hAnsiTheme="minorHAnsi" w:cstheme="minorBidi"/>
              <w:noProof/>
              <w:lang w:eastAsia="es-CO"/>
            </w:rPr>
          </w:pPr>
          <w:hyperlink w:anchor="_Toc224727314" w:history="1">
            <w:r w:rsidRPr="00D469FA">
              <w:rPr>
                <w:rStyle w:val="Hipervnculo"/>
                <w:b/>
                <w:bCs/>
                <w:noProof/>
              </w:rPr>
              <w:t>Capítulo 30</w:t>
            </w:r>
            <w:r>
              <w:rPr>
                <w:noProof/>
                <w:webHidden/>
              </w:rPr>
              <w:tab/>
            </w:r>
            <w:r>
              <w:rPr>
                <w:noProof/>
                <w:webHidden/>
              </w:rPr>
              <w:fldChar w:fldCharType="begin"/>
            </w:r>
            <w:r>
              <w:rPr>
                <w:noProof/>
                <w:webHidden/>
              </w:rPr>
              <w:instrText xml:space="preserve"> PAGEREF _Toc224727314 \h </w:instrText>
            </w:r>
            <w:r>
              <w:rPr>
                <w:noProof/>
                <w:webHidden/>
              </w:rPr>
            </w:r>
            <w:r>
              <w:rPr>
                <w:noProof/>
                <w:webHidden/>
              </w:rPr>
              <w:fldChar w:fldCharType="separate"/>
            </w:r>
            <w:r>
              <w:rPr>
                <w:noProof/>
                <w:webHidden/>
              </w:rPr>
              <w:t>39</w:t>
            </w:r>
            <w:r>
              <w:rPr>
                <w:noProof/>
                <w:webHidden/>
              </w:rPr>
              <w:fldChar w:fldCharType="end"/>
            </w:r>
          </w:hyperlink>
        </w:p>
        <w:p w14:paraId="32C5A6A9" w14:textId="083702E8" w:rsidR="006F1266" w:rsidRDefault="006F1266">
          <w:pPr>
            <w:pStyle w:val="TDC1"/>
            <w:tabs>
              <w:tab w:val="right" w:leader="dot" w:pos="8828"/>
            </w:tabs>
            <w:rPr>
              <w:rFonts w:asciiTheme="minorHAnsi" w:eastAsiaTheme="minorEastAsia" w:hAnsiTheme="minorHAnsi" w:cstheme="minorBidi"/>
              <w:noProof/>
              <w:lang w:eastAsia="es-CO"/>
            </w:rPr>
          </w:pPr>
          <w:hyperlink w:anchor="_Toc224727315" w:history="1">
            <w:r w:rsidRPr="00D469FA">
              <w:rPr>
                <w:rStyle w:val="Hipervnculo"/>
                <w:b/>
                <w:bCs/>
                <w:noProof/>
              </w:rPr>
              <w:t>Evaluación y Seguimiento</w:t>
            </w:r>
            <w:r>
              <w:rPr>
                <w:noProof/>
                <w:webHidden/>
              </w:rPr>
              <w:tab/>
            </w:r>
            <w:r>
              <w:rPr>
                <w:noProof/>
                <w:webHidden/>
              </w:rPr>
              <w:fldChar w:fldCharType="begin"/>
            </w:r>
            <w:r>
              <w:rPr>
                <w:noProof/>
                <w:webHidden/>
              </w:rPr>
              <w:instrText xml:space="preserve"> PAGEREF _Toc224727315 \h </w:instrText>
            </w:r>
            <w:r>
              <w:rPr>
                <w:noProof/>
                <w:webHidden/>
              </w:rPr>
            </w:r>
            <w:r>
              <w:rPr>
                <w:noProof/>
                <w:webHidden/>
              </w:rPr>
              <w:fldChar w:fldCharType="separate"/>
            </w:r>
            <w:r>
              <w:rPr>
                <w:noProof/>
                <w:webHidden/>
              </w:rPr>
              <w:t>39</w:t>
            </w:r>
            <w:r>
              <w:rPr>
                <w:noProof/>
                <w:webHidden/>
              </w:rPr>
              <w:fldChar w:fldCharType="end"/>
            </w:r>
          </w:hyperlink>
        </w:p>
        <w:p w14:paraId="639760B5" w14:textId="196171BE" w:rsidR="006F1266" w:rsidRDefault="006F1266">
          <w:pPr>
            <w:pStyle w:val="TDC2"/>
            <w:tabs>
              <w:tab w:val="right" w:leader="dot" w:pos="8828"/>
            </w:tabs>
            <w:rPr>
              <w:rFonts w:cstheme="minorBidi"/>
              <w:noProof/>
            </w:rPr>
          </w:pPr>
          <w:hyperlink w:anchor="_Toc224727316" w:history="1">
            <w:r w:rsidRPr="00D469FA">
              <w:rPr>
                <w:rStyle w:val="Hipervnculo"/>
                <w:noProof/>
              </w:rPr>
              <w:t>Veeduría Externa</w:t>
            </w:r>
            <w:r>
              <w:rPr>
                <w:noProof/>
                <w:webHidden/>
              </w:rPr>
              <w:tab/>
            </w:r>
            <w:r>
              <w:rPr>
                <w:noProof/>
                <w:webHidden/>
              </w:rPr>
              <w:fldChar w:fldCharType="begin"/>
            </w:r>
            <w:r>
              <w:rPr>
                <w:noProof/>
                <w:webHidden/>
              </w:rPr>
              <w:instrText xml:space="preserve"> PAGEREF _Toc224727316 \h </w:instrText>
            </w:r>
            <w:r>
              <w:rPr>
                <w:noProof/>
                <w:webHidden/>
              </w:rPr>
            </w:r>
            <w:r>
              <w:rPr>
                <w:noProof/>
                <w:webHidden/>
              </w:rPr>
              <w:fldChar w:fldCharType="separate"/>
            </w:r>
            <w:r>
              <w:rPr>
                <w:noProof/>
                <w:webHidden/>
              </w:rPr>
              <w:t>40</w:t>
            </w:r>
            <w:r>
              <w:rPr>
                <w:noProof/>
                <w:webHidden/>
              </w:rPr>
              <w:fldChar w:fldCharType="end"/>
            </w:r>
          </w:hyperlink>
        </w:p>
        <w:p w14:paraId="4165EC40" w14:textId="7C58460E" w:rsidR="006F1266" w:rsidRDefault="006F1266">
          <w:pPr>
            <w:pStyle w:val="TDC1"/>
            <w:tabs>
              <w:tab w:val="right" w:leader="dot" w:pos="8828"/>
            </w:tabs>
            <w:rPr>
              <w:rFonts w:asciiTheme="minorHAnsi" w:eastAsiaTheme="minorEastAsia" w:hAnsiTheme="minorHAnsi" w:cstheme="minorBidi"/>
              <w:noProof/>
              <w:lang w:eastAsia="es-CO"/>
            </w:rPr>
          </w:pPr>
          <w:hyperlink w:anchor="_Toc224727317" w:history="1">
            <w:r w:rsidRPr="00D469FA">
              <w:rPr>
                <w:rStyle w:val="Hipervnculo"/>
                <w:noProof/>
              </w:rPr>
              <w:t>Capítulo 31</w:t>
            </w:r>
            <w:r>
              <w:rPr>
                <w:noProof/>
                <w:webHidden/>
              </w:rPr>
              <w:tab/>
            </w:r>
            <w:r>
              <w:rPr>
                <w:noProof/>
                <w:webHidden/>
              </w:rPr>
              <w:fldChar w:fldCharType="begin"/>
            </w:r>
            <w:r>
              <w:rPr>
                <w:noProof/>
                <w:webHidden/>
              </w:rPr>
              <w:instrText xml:space="preserve"> PAGEREF _Toc224727317 \h </w:instrText>
            </w:r>
            <w:r>
              <w:rPr>
                <w:noProof/>
                <w:webHidden/>
              </w:rPr>
            </w:r>
            <w:r>
              <w:rPr>
                <w:noProof/>
                <w:webHidden/>
              </w:rPr>
              <w:fldChar w:fldCharType="separate"/>
            </w:r>
            <w:r>
              <w:rPr>
                <w:noProof/>
                <w:webHidden/>
              </w:rPr>
              <w:t>40</w:t>
            </w:r>
            <w:r>
              <w:rPr>
                <w:noProof/>
                <w:webHidden/>
              </w:rPr>
              <w:fldChar w:fldCharType="end"/>
            </w:r>
          </w:hyperlink>
        </w:p>
        <w:p w14:paraId="7E252DAF" w14:textId="4EC8A339" w:rsidR="006F1266" w:rsidRDefault="006F1266">
          <w:pPr>
            <w:pStyle w:val="TDC1"/>
            <w:tabs>
              <w:tab w:val="right" w:leader="dot" w:pos="8828"/>
            </w:tabs>
            <w:rPr>
              <w:rFonts w:asciiTheme="minorHAnsi" w:eastAsiaTheme="minorEastAsia" w:hAnsiTheme="minorHAnsi" w:cstheme="minorBidi"/>
              <w:noProof/>
              <w:lang w:eastAsia="es-CO"/>
            </w:rPr>
          </w:pPr>
          <w:hyperlink w:anchor="_Toc224727318" w:history="1">
            <w:r w:rsidRPr="00D469FA">
              <w:rPr>
                <w:rStyle w:val="Hipervnculo"/>
                <w:noProof/>
              </w:rPr>
              <w:t>Conclusiones:</w:t>
            </w:r>
            <w:r>
              <w:rPr>
                <w:noProof/>
                <w:webHidden/>
              </w:rPr>
              <w:tab/>
            </w:r>
            <w:r>
              <w:rPr>
                <w:noProof/>
                <w:webHidden/>
              </w:rPr>
              <w:fldChar w:fldCharType="begin"/>
            </w:r>
            <w:r>
              <w:rPr>
                <w:noProof/>
                <w:webHidden/>
              </w:rPr>
              <w:instrText xml:space="preserve"> PAGEREF _Toc224727318 \h </w:instrText>
            </w:r>
            <w:r>
              <w:rPr>
                <w:noProof/>
                <w:webHidden/>
              </w:rPr>
            </w:r>
            <w:r>
              <w:rPr>
                <w:noProof/>
                <w:webHidden/>
              </w:rPr>
              <w:fldChar w:fldCharType="separate"/>
            </w:r>
            <w:r>
              <w:rPr>
                <w:noProof/>
                <w:webHidden/>
              </w:rPr>
              <w:t>40</w:t>
            </w:r>
            <w:r>
              <w:rPr>
                <w:noProof/>
                <w:webHidden/>
              </w:rPr>
              <w:fldChar w:fldCharType="end"/>
            </w:r>
          </w:hyperlink>
        </w:p>
        <w:p w14:paraId="73569BFD" w14:textId="53436193" w:rsidR="006F1266" w:rsidRDefault="006F1266">
          <w:pPr>
            <w:pStyle w:val="TDC1"/>
            <w:tabs>
              <w:tab w:val="right" w:leader="dot" w:pos="8828"/>
            </w:tabs>
            <w:rPr>
              <w:rFonts w:asciiTheme="minorHAnsi" w:eastAsiaTheme="minorEastAsia" w:hAnsiTheme="minorHAnsi" w:cstheme="minorBidi"/>
              <w:noProof/>
              <w:lang w:eastAsia="es-CO"/>
            </w:rPr>
          </w:pPr>
          <w:hyperlink w:anchor="_Toc224727319" w:history="1">
            <w:r w:rsidRPr="00D469FA">
              <w:rPr>
                <w:rStyle w:val="Hipervnculo"/>
                <w:b/>
                <w:bCs/>
                <w:noProof/>
              </w:rPr>
              <w:t>Capítulo 32</w:t>
            </w:r>
            <w:r>
              <w:rPr>
                <w:noProof/>
                <w:webHidden/>
              </w:rPr>
              <w:tab/>
            </w:r>
            <w:r>
              <w:rPr>
                <w:noProof/>
                <w:webHidden/>
              </w:rPr>
              <w:fldChar w:fldCharType="begin"/>
            </w:r>
            <w:r>
              <w:rPr>
                <w:noProof/>
                <w:webHidden/>
              </w:rPr>
              <w:instrText xml:space="preserve"> PAGEREF _Toc224727319 \h </w:instrText>
            </w:r>
            <w:r>
              <w:rPr>
                <w:noProof/>
                <w:webHidden/>
              </w:rPr>
            </w:r>
            <w:r>
              <w:rPr>
                <w:noProof/>
                <w:webHidden/>
              </w:rPr>
              <w:fldChar w:fldCharType="separate"/>
            </w:r>
            <w:r>
              <w:rPr>
                <w:noProof/>
                <w:webHidden/>
              </w:rPr>
              <w:t>40</w:t>
            </w:r>
            <w:r>
              <w:rPr>
                <w:noProof/>
                <w:webHidden/>
              </w:rPr>
              <w:fldChar w:fldCharType="end"/>
            </w:r>
          </w:hyperlink>
        </w:p>
        <w:p w14:paraId="5CAB3E35" w14:textId="32169892" w:rsidR="006F1266" w:rsidRDefault="006F1266">
          <w:pPr>
            <w:pStyle w:val="TDC1"/>
            <w:tabs>
              <w:tab w:val="right" w:leader="dot" w:pos="8828"/>
            </w:tabs>
            <w:rPr>
              <w:rFonts w:asciiTheme="minorHAnsi" w:eastAsiaTheme="minorEastAsia" w:hAnsiTheme="minorHAnsi" w:cstheme="minorBidi"/>
              <w:noProof/>
              <w:lang w:eastAsia="es-CO"/>
            </w:rPr>
          </w:pPr>
          <w:hyperlink w:anchor="_Toc224727320" w:history="1">
            <w:r w:rsidRPr="00D469FA">
              <w:rPr>
                <w:rStyle w:val="Hipervnculo"/>
                <w:b/>
                <w:bCs/>
                <w:noProof/>
              </w:rPr>
              <w:t>Glosario</w:t>
            </w:r>
            <w:r>
              <w:rPr>
                <w:noProof/>
                <w:webHidden/>
              </w:rPr>
              <w:tab/>
            </w:r>
            <w:r>
              <w:rPr>
                <w:noProof/>
                <w:webHidden/>
              </w:rPr>
              <w:fldChar w:fldCharType="begin"/>
            </w:r>
            <w:r>
              <w:rPr>
                <w:noProof/>
                <w:webHidden/>
              </w:rPr>
              <w:instrText xml:space="preserve"> PAGEREF _Toc224727320 \h </w:instrText>
            </w:r>
            <w:r>
              <w:rPr>
                <w:noProof/>
                <w:webHidden/>
              </w:rPr>
            </w:r>
            <w:r>
              <w:rPr>
                <w:noProof/>
                <w:webHidden/>
              </w:rPr>
              <w:fldChar w:fldCharType="separate"/>
            </w:r>
            <w:r>
              <w:rPr>
                <w:noProof/>
                <w:webHidden/>
              </w:rPr>
              <w:t>40</w:t>
            </w:r>
            <w:r>
              <w:rPr>
                <w:noProof/>
                <w:webHidden/>
              </w:rPr>
              <w:fldChar w:fldCharType="end"/>
            </w:r>
          </w:hyperlink>
        </w:p>
        <w:p w14:paraId="307E567D" w14:textId="02497FDF" w:rsidR="006F1266" w:rsidRDefault="006F1266">
          <w:pPr>
            <w:pStyle w:val="TDC1"/>
            <w:tabs>
              <w:tab w:val="right" w:leader="dot" w:pos="8828"/>
            </w:tabs>
            <w:rPr>
              <w:rFonts w:asciiTheme="minorHAnsi" w:eastAsiaTheme="minorEastAsia" w:hAnsiTheme="minorHAnsi" w:cstheme="minorBidi"/>
              <w:noProof/>
              <w:lang w:eastAsia="es-CO"/>
            </w:rPr>
          </w:pPr>
          <w:hyperlink w:anchor="_Toc224727321" w:history="1">
            <w:r w:rsidRPr="00D469FA">
              <w:rPr>
                <w:rStyle w:val="Hipervnculo"/>
                <w:noProof/>
              </w:rPr>
              <w:t>Capítulo 33</w:t>
            </w:r>
            <w:r>
              <w:rPr>
                <w:noProof/>
                <w:webHidden/>
              </w:rPr>
              <w:tab/>
            </w:r>
            <w:r>
              <w:rPr>
                <w:noProof/>
                <w:webHidden/>
              </w:rPr>
              <w:fldChar w:fldCharType="begin"/>
            </w:r>
            <w:r>
              <w:rPr>
                <w:noProof/>
                <w:webHidden/>
              </w:rPr>
              <w:instrText xml:space="preserve"> PAGEREF _Toc224727321 \h </w:instrText>
            </w:r>
            <w:r>
              <w:rPr>
                <w:noProof/>
                <w:webHidden/>
              </w:rPr>
            </w:r>
            <w:r>
              <w:rPr>
                <w:noProof/>
                <w:webHidden/>
              </w:rPr>
              <w:fldChar w:fldCharType="separate"/>
            </w:r>
            <w:r>
              <w:rPr>
                <w:noProof/>
                <w:webHidden/>
              </w:rPr>
              <w:t>41</w:t>
            </w:r>
            <w:r>
              <w:rPr>
                <w:noProof/>
                <w:webHidden/>
              </w:rPr>
              <w:fldChar w:fldCharType="end"/>
            </w:r>
          </w:hyperlink>
        </w:p>
        <w:p w14:paraId="79C8CE13" w14:textId="2E812C3D" w:rsidR="006F1266" w:rsidRDefault="006F1266">
          <w:pPr>
            <w:pStyle w:val="TDC1"/>
            <w:tabs>
              <w:tab w:val="right" w:leader="dot" w:pos="8828"/>
            </w:tabs>
            <w:rPr>
              <w:rFonts w:asciiTheme="minorHAnsi" w:eastAsiaTheme="minorEastAsia" w:hAnsiTheme="minorHAnsi" w:cstheme="minorBidi"/>
              <w:noProof/>
              <w:lang w:eastAsia="es-CO"/>
            </w:rPr>
          </w:pPr>
          <w:hyperlink w:anchor="_Toc224727322" w:history="1">
            <w:r w:rsidRPr="00D469FA">
              <w:rPr>
                <w:rStyle w:val="Hipervnculo"/>
                <w:noProof/>
              </w:rPr>
              <w:t>Bibliografía:</w:t>
            </w:r>
            <w:r>
              <w:rPr>
                <w:noProof/>
                <w:webHidden/>
              </w:rPr>
              <w:tab/>
            </w:r>
            <w:r>
              <w:rPr>
                <w:noProof/>
                <w:webHidden/>
              </w:rPr>
              <w:fldChar w:fldCharType="begin"/>
            </w:r>
            <w:r>
              <w:rPr>
                <w:noProof/>
                <w:webHidden/>
              </w:rPr>
              <w:instrText xml:space="preserve"> PAGEREF _Toc224727322 \h </w:instrText>
            </w:r>
            <w:r>
              <w:rPr>
                <w:noProof/>
                <w:webHidden/>
              </w:rPr>
            </w:r>
            <w:r>
              <w:rPr>
                <w:noProof/>
                <w:webHidden/>
              </w:rPr>
              <w:fldChar w:fldCharType="separate"/>
            </w:r>
            <w:r>
              <w:rPr>
                <w:noProof/>
                <w:webHidden/>
              </w:rPr>
              <w:t>41</w:t>
            </w:r>
            <w:r>
              <w:rPr>
                <w:noProof/>
                <w:webHidden/>
              </w:rPr>
              <w:fldChar w:fldCharType="end"/>
            </w:r>
          </w:hyperlink>
        </w:p>
        <w:p w14:paraId="2796B8D9" w14:textId="219B9C50" w:rsidR="006F1266" w:rsidRDefault="006F1266">
          <w:pPr>
            <w:pStyle w:val="TDC1"/>
            <w:tabs>
              <w:tab w:val="right" w:leader="dot" w:pos="8828"/>
            </w:tabs>
            <w:rPr>
              <w:rFonts w:asciiTheme="minorHAnsi" w:eastAsiaTheme="minorEastAsia" w:hAnsiTheme="minorHAnsi" w:cstheme="minorBidi"/>
              <w:noProof/>
              <w:lang w:eastAsia="es-CO"/>
            </w:rPr>
          </w:pPr>
          <w:hyperlink w:anchor="_Toc224727323" w:history="1">
            <w:r w:rsidRPr="00D469FA">
              <w:rPr>
                <w:rStyle w:val="Hipervnculo"/>
                <w:b/>
                <w:bCs/>
                <w:noProof/>
              </w:rPr>
              <w:t>Capítulo 34</w:t>
            </w:r>
            <w:r>
              <w:rPr>
                <w:noProof/>
                <w:webHidden/>
              </w:rPr>
              <w:tab/>
            </w:r>
            <w:r>
              <w:rPr>
                <w:noProof/>
                <w:webHidden/>
              </w:rPr>
              <w:fldChar w:fldCharType="begin"/>
            </w:r>
            <w:r>
              <w:rPr>
                <w:noProof/>
                <w:webHidden/>
              </w:rPr>
              <w:instrText xml:space="preserve"> PAGEREF _Toc224727323 \h </w:instrText>
            </w:r>
            <w:r>
              <w:rPr>
                <w:noProof/>
                <w:webHidden/>
              </w:rPr>
            </w:r>
            <w:r>
              <w:rPr>
                <w:noProof/>
                <w:webHidden/>
              </w:rPr>
              <w:fldChar w:fldCharType="separate"/>
            </w:r>
            <w:r>
              <w:rPr>
                <w:noProof/>
                <w:webHidden/>
              </w:rPr>
              <w:t>42</w:t>
            </w:r>
            <w:r>
              <w:rPr>
                <w:noProof/>
                <w:webHidden/>
              </w:rPr>
              <w:fldChar w:fldCharType="end"/>
            </w:r>
          </w:hyperlink>
        </w:p>
        <w:p w14:paraId="5C3E1FBE" w14:textId="4440CB60" w:rsidR="006F1266" w:rsidRDefault="006F1266">
          <w:pPr>
            <w:pStyle w:val="TDC1"/>
            <w:tabs>
              <w:tab w:val="right" w:leader="dot" w:pos="8828"/>
            </w:tabs>
            <w:rPr>
              <w:rFonts w:asciiTheme="minorHAnsi" w:eastAsiaTheme="minorEastAsia" w:hAnsiTheme="minorHAnsi" w:cstheme="minorBidi"/>
              <w:noProof/>
              <w:lang w:eastAsia="es-CO"/>
            </w:rPr>
          </w:pPr>
          <w:hyperlink w:anchor="_Toc224727324" w:history="1">
            <w:r w:rsidRPr="00D469FA">
              <w:rPr>
                <w:rStyle w:val="Hipervnculo"/>
                <w:b/>
                <w:bCs/>
                <w:noProof/>
              </w:rPr>
              <w:t>COMPROMISO DEL RESIDENTE</w:t>
            </w:r>
            <w:r>
              <w:rPr>
                <w:noProof/>
                <w:webHidden/>
              </w:rPr>
              <w:tab/>
            </w:r>
            <w:r>
              <w:rPr>
                <w:noProof/>
                <w:webHidden/>
              </w:rPr>
              <w:fldChar w:fldCharType="begin"/>
            </w:r>
            <w:r>
              <w:rPr>
                <w:noProof/>
                <w:webHidden/>
              </w:rPr>
              <w:instrText xml:space="preserve"> PAGEREF _Toc224727324 \h </w:instrText>
            </w:r>
            <w:r>
              <w:rPr>
                <w:noProof/>
                <w:webHidden/>
              </w:rPr>
            </w:r>
            <w:r>
              <w:rPr>
                <w:noProof/>
                <w:webHidden/>
              </w:rPr>
              <w:fldChar w:fldCharType="separate"/>
            </w:r>
            <w:r>
              <w:rPr>
                <w:noProof/>
                <w:webHidden/>
              </w:rPr>
              <w:t>42</w:t>
            </w:r>
            <w:r>
              <w:rPr>
                <w:noProof/>
                <w:webHidden/>
              </w:rPr>
              <w:fldChar w:fldCharType="end"/>
            </w:r>
          </w:hyperlink>
        </w:p>
        <w:p w14:paraId="11FFB4DC" w14:textId="10852E22" w:rsidR="006A6BC2" w:rsidRDefault="006A6BC2">
          <w:r>
            <w:rPr>
              <w:b/>
              <w:bCs/>
              <w:lang w:val="es-ES"/>
            </w:rPr>
            <w:fldChar w:fldCharType="end"/>
          </w:r>
        </w:p>
      </w:sdtContent>
    </w:sdt>
    <w:p w14:paraId="774EF220" w14:textId="46AE3C4F" w:rsidR="00B1683F" w:rsidRDefault="00B1683F">
      <w:pPr>
        <w:rPr>
          <w:b/>
          <w:bCs/>
          <w:sz w:val="24"/>
          <w:szCs w:val="24"/>
        </w:rPr>
      </w:pPr>
    </w:p>
    <w:p w14:paraId="3E9880F3" w14:textId="224D95F8" w:rsidR="00F2182F" w:rsidRDefault="00F2182F" w:rsidP="00F2182F"/>
    <w:p w14:paraId="157F120E" w14:textId="441061CA" w:rsidR="006A6BC2" w:rsidRDefault="006A6BC2" w:rsidP="00F2182F"/>
    <w:p w14:paraId="43845C4C" w14:textId="47D5A840" w:rsidR="00F07EAC" w:rsidRDefault="00F07EAC" w:rsidP="00F2182F"/>
    <w:p w14:paraId="6AA47484" w14:textId="4216E0EB" w:rsidR="00F07EAC" w:rsidRDefault="00F07EAC" w:rsidP="00F2182F"/>
    <w:p w14:paraId="02BF5F9B" w14:textId="02C374AF" w:rsidR="00F07EAC" w:rsidRDefault="00F07EAC" w:rsidP="00F2182F"/>
    <w:p w14:paraId="1F6019F9" w14:textId="44D11901" w:rsidR="00F07EAC" w:rsidRDefault="00F07EAC" w:rsidP="00F2182F"/>
    <w:p w14:paraId="24B90C5D" w14:textId="6A1C0CD2" w:rsidR="00F07EAC" w:rsidRDefault="00F07EAC" w:rsidP="00F2182F"/>
    <w:p w14:paraId="5124C79A" w14:textId="77777777" w:rsidR="00F07EAC" w:rsidRDefault="00F07EAC" w:rsidP="00F2182F"/>
    <w:p w14:paraId="40EDC314" w14:textId="27F8CDEC" w:rsidR="006A6BC2" w:rsidRDefault="006A6BC2" w:rsidP="00F2182F"/>
    <w:p w14:paraId="0F008C89" w14:textId="77777777" w:rsidR="006A6BC2" w:rsidRDefault="006A6BC2" w:rsidP="00F2182F"/>
    <w:p w14:paraId="6AF535B2" w14:textId="42B391A7" w:rsidR="00224CC6" w:rsidRDefault="006C42AE" w:rsidP="006A6BC2">
      <w:pPr>
        <w:pStyle w:val="Ttulo1"/>
      </w:pPr>
      <w:bookmarkStart w:id="0" w:name="_Toc224727242"/>
      <w:r w:rsidRPr="006A583C">
        <w:t>KAIROS GARDEN TE DA LA BIENVENIDA.</w:t>
      </w:r>
      <w:bookmarkEnd w:id="0"/>
    </w:p>
    <w:p w14:paraId="7DE79705" w14:textId="77777777" w:rsidR="006A6BC2" w:rsidRPr="006A6BC2" w:rsidRDefault="006A6BC2" w:rsidP="006A6BC2"/>
    <w:p w14:paraId="676B8A8D" w14:textId="12D9D098" w:rsidR="00224CC6" w:rsidRPr="00A73D07" w:rsidRDefault="006C42AE">
      <w:pPr>
        <w:jc w:val="both"/>
        <w:rPr>
          <w:sz w:val="24"/>
          <w:szCs w:val="24"/>
        </w:rPr>
      </w:pPr>
      <w:r w:rsidRPr="00A73D07">
        <w:rPr>
          <w:b/>
          <w:bCs/>
          <w:sz w:val="24"/>
          <w:szCs w:val="24"/>
        </w:rPr>
        <w:t xml:space="preserve">¡Felicitaciones!  </w:t>
      </w:r>
      <w:r w:rsidRPr="00A73D07">
        <w:rPr>
          <w:sz w:val="24"/>
          <w:szCs w:val="24"/>
        </w:rPr>
        <w:t>Has encontrado un lugar para lograr tu Sanación y crecimiento interior.</w:t>
      </w:r>
    </w:p>
    <w:p w14:paraId="23AF3903" w14:textId="77777777" w:rsidR="00224CC6" w:rsidRPr="00D02CE4" w:rsidRDefault="006C42AE" w:rsidP="00FD2820">
      <w:pPr>
        <w:pStyle w:val="Prrafodelista"/>
        <w:numPr>
          <w:ilvl w:val="0"/>
          <w:numId w:val="24"/>
        </w:numPr>
        <w:jc w:val="both"/>
        <w:rPr>
          <w:sz w:val="24"/>
          <w:szCs w:val="24"/>
        </w:rPr>
      </w:pPr>
      <w:r w:rsidRPr="00D02CE4">
        <w:rPr>
          <w:sz w:val="24"/>
          <w:szCs w:val="24"/>
        </w:rPr>
        <w:t xml:space="preserve">El nombre “KAIROS GARDEN” sugiere algo muy especial. </w:t>
      </w:r>
      <w:r w:rsidRPr="00D02CE4">
        <w:rPr>
          <w:b/>
          <w:bCs/>
          <w:sz w:val="24"/>
          <w:szCs w:val="24"/>
        </w:rPr>
        <w:t>Kairos,</w:t>
      </w:r>
      <w:r w:rsidRPr="00D02CE4">
        <w:rPr>
          <w:sz w:val="24"/>
          <w:szCs w:val="24"/>
        </w:rPr>
        <w:t xml:space="preserve"> es un concepto de tiempo griego que no se refiere al tiempo cronológico (el reloj), sino al </w:t>
      </w:r>
      <w:r w:rsidRPr="00D02CE4">
        <w:rPr>
          <w:b/>
          <w:bCs/>
          <w:sz w:val="24"/>
          <w:szCs w:val="24"/>
        </w:rPr>
        <w:t xml:space="preserve">momento oportuno, </w:t>
      </w:r>
      <w:r w:rsidRPr="00D02CE4">
        <w:rPr>
          <w:sz w:val="24"/>
          <w:szCs w:val="24"/>
        </w:rPr>
        <w:t>el tiempo de Dios o el momento perfecto para un cambio profundo.</w:t>
      </w:r>
    </w:p>
    <w:p w14:paraId="142AF040" w14:textId="77777777" w:rsidR="00224CC6" w:rsidRPr="00D02CE4" w:rsidRDefault="006C42AE" w:rsidP="00FD2820">
      <w:pPr>
        <w:pStyle w:val="Prrafodelista"/>
        <w:numPr>
          <w:ilvl w:val="0"/>
          <w:numId w:val="24"/>
        </w:numPr>
        <w:jc w:val="both"/>
        <w:rPr>
          <w:sz w:val="24"/>
          <w:szCs w:val="24"/>
        </w:rPr>
      </w:pPr>
      <w:r w:rsidRPr="00D02CE4">
        <w:rPr>
          <w:b/>
          <w:bCs/>
          <w:sz w:val="24"/>
          <w:szCs w:val="24"/>
        </w:rPr>
        <w:t>El logo de Kairos Garden,</w:t>
      </w:r>
      <w:r w:rsidRPr="00D02CE4">
        <w:rPr>
          <w:sz w:val="24"/>
          <w:szCs w:val="24"/>
        </w:rPr>
        <w:t xml:space="preserve"> representa los ejes del tratamiento, en el que, como Consultante entrarás a participar activamente.</w:t>
      </w:r>
    </w:p>
    <w:p w14:paraId="4E4F77A7" w14:textId="77777777" w:rsidR="00224CC6" w:rsidRPr="00A73D07" w:rsidRDefault="00224CC6">
      <w:pPr>
        <w:jc w:val="both"/>
        <w:rPr>
          <w:sz w:val="24"/>
          <w:szCs w:val="24"/>
        </w:rPr>
      </w:pPr>
    </w:p>
    <w:p w14:paraId="59AE288B" w14:textId="77777777" w:rsidR="00224CC6" w:rsidRPr="00D02CE4" w:rsidRDefault="006C42AE" w:rsidP="00FD2820">
      <w:pPr>
        <w:pStyle w:val="Prrafodelista"/>
        <w:numPr>
          <w:ilvl w:val="0"/>
          <w:numId w:val="24"/>
        </w:numPr>
        <w:pBdr>
          <w:top w:val="nil"/>
          <w:left w:val="nil"/>
          <w:bottom w:val="nil"/>
          <w:right w:val="nil"/>
          <w:between w:val="nil"/>
        </w:pBdr>
        <w:jc w:val="both"/>
        <w:rPr>
          <w:sz w:val="24"/>
          <w:szCs w:val="24"/>
        </w:rPr>
      </w:pPr>
      <w:r w:rsidRPr="00D02CE4">
        <w:rPr>
          <w:b/>
          <w:bCs/>
          <w:color w:val="000000"/>
          <w:sz w:val="24"/>
          <w:szCs w:val="24"/>
        </w:rPr>
        <w:t>La mano</w:t>
      </w:r>
      <w:r w:rsidRPr="00D02CE4">
        <w:rPr>
          <w:color w:val="000000"/>
          <w:sz w:val="24"/>
          <w:szCs w:val="24"/>
        </w:rPr>
        <w:t>: En el centro, se ve una mano abierta (nuestra institución) que sostiene la tierra fértil (que eres tú), en un acto de cuidado y entrega. Es la base donde germina la semilla de tu ser (tus frutos).</w:t>
      </w:r>
    </w:p>
    <w:p w14:paraId="09564566" w14:textId="77777777" w:rsidR="00224CC6" w:rsidRPr="00A73D07" w:rsidRDefault="00224CC6">
      <w:pPr>
        <w:jc w:val="both"/>
        <w:rPr>
          <w:sz w:val="24"/>
          <w:szCs w:val="24"/>
        </w:rPr>
      </w:pPr>
    </w:p>
    <w:p w14:paraId="4DB118EB" w14:textId="77777777" w:rsidR="00224CC6" w:rsidRPr="00D02CE4" w:rsidRDefault="006C42AE" w:rsidP="00FD2820">
      <w:pPr>
        <w:pStyle w:val="Prrafodelista"/>
        <w:numPr>
          <w:ilvl w:val="0"/>
          <w:numId w:val="24"/>
        </w:numPr>
        <w:pBdr>
          <w:top w:val="nil"/>
          <w:left w:val="nil"/>
          <w:bottom w:val="nil"/>
          <w:right w:val="nil"/>
          <w:between w:val="nil"/>
        </w:pBdr>
        <w:spacing w:after="0"/>
        <w:jc w:val="both"/>
        <w:rPr>
          <w:sz w:val="24"/>
          <w:szCs w:val="24"/>
        </w:rPr>
      </w:pPr>
      <w:r w:rsidRPr="00D02CE4">
        <w:rPr>
          <w:b/>
          <w:bCs/>
          <w:color w:val="000000"/>
          <w:sz w:val="24"/>
          <w:szCs w:val="24"/>
        </w:rPr>
        <w:t xml:space="preserve">El despertar de la semilla: </w:t>
      </w:r>
      <w:r w:rsidRPr="00D02CE4">
        <w:rPr>
          <w:color w:val="000000"/>
          <w:sz w:val="24"/>
          <w:szCs w:val="24"/>
        </w:rPr>
        <w:t>las hojas que brotan de la tierra fértil representan el fruto de tus esfuerzos, la cosecha que llega después del proceso de recuperación. El ramillete de hojas simboliza la promesa de la abundancia, de un futuro próspero.</w:t>
      </w:r>
    </w:p>
    <w:p w14:paraId="1E15D86C"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471C7409" w14:textId="77777777" w:rsidR="00224CC6" w:rsidRPr="00D02CE4" w:rsidRDefault="006C42AE" w:rsidP="00FD2820">
      <w:pPr>
        <w:pStyle w:val="Prrafodelista"/>
        <w:numPr>
          <w:ilvl w:val="0"/>
          <w:numId w:val="24"/>
        </w:numPr>
        <w:pBdr>
          <w:top w:val="nil"/>
          <w:left w:val="nil"/>
          <w:bottom w:val="nil"/>
          <w:right w:val="nil"/>
          <w:between w:val="nil"/>
        </w:pBdr>
        <w:spacing w:after="0"/>
        <w:jc w:val="both"/>
        <w:rPr>
          <w:sz w:val="24"/>
          <w:szCs w:val="24"/>
        </w:rPr>
      </w:pPr>
      <w:r w:rsidRPr="00D02CE4">
        <w:rPr>
          <w:b/>
          <w:bCs/>
          <w:color w:val="000000"/>
          <w:sz w:val="24"/>
          <w:szCs w:val="24"/>
        </w:rPr>
        <w:t>El sembrado</w:t>
      </w:r>
      <w:r w:rsidRPr="00D02CE4">
        <w:rPr>
          <w:color w:val="000000"/>
          <w:sz w:val="24"/>
          <w:szCs w:val="24"/>
        </w:rPr>
        <w:t xml:space="preserve"> (desintoxicación y conciencia). Así como la semilla en la imagen comienza en la palma de la mano, el primer paso es aceptar el cuidado.</w:t>
      </w:r>
    </w:p>
    <w:p w14:paraId="299C5E14" w14:textId="77777777" w:rsidR="00224CC6" w:rsidRPr="00A73D07" w:rsidRDefault="00224CC6">
      <w:pPr>
        <w:pBdr>
          <w:top w:val="nil"/>
          <w:left w:val="nil"/>
          <w:bottom w:val="nil"/>
          <w:right w:val="nil"/>
          <w:between w:val="nil"/>
        </w:pBdr>
        <w:ind w:left="720"/>
        <w:jc w:val="both"/>
        <w:rPr>
          <w:color w:val="000000"/>
          <w:sz w:val="24"/>
          <w:szCs w:val="24"/>
        </w:rPr>
      </w:pPr>
    </w:p>
    <w:p w14:paraId="6ED1F2D0" w14:textId="77777777" w:rsidR="00224CC6" w:rsidRPr="00D02CE4" w:rsidRDefault="006C42AE" w:rsidP="00FD2820">
      <w:pPr>
        <w:pStyle w:val="Prrafodelista"/>
        <w:numPr>
          <w:ilvl w:val="0"/>
          <w:numId w:val="24"/>
        </w:numPr>
        <w:jc w:val="both"/>
        <w:rPr>
          <w:sz w:val="24"/>
          <w:szCs w:val="24"/>
        </w:rPr>
      </w:pPr>
      <w:r w:rsidRPr="00D02CE4">
        <w:rPr>
          <w:b/>
          <w:bCs/>
          <w:sz w:val="24"/>
          <w:szCs w:val="24"/>
        </w:rPr>
        <w:t xml:space="preserve">Limpieza: </w:t>
      </w:r>
      <w:r w:rsidRPr="00D02CE4">
        <w:rPr>
          <w:sz w:val="24"/>
          <w:szCs w:val="24"/>
        </w:rPr>
        <w:t>La semilla, al igual que tu necesita de cuidado, protección y cariño. En Kairos Garden, te hacemos partícipe de un proceso seguro para liberar al cuerpo de la dependencia física, tu mente de los disturbios psicológicos, y tu ser de las emociones perturbadoras.</w:t>
      </w:r>
    </w:p>
    <w:p w14:paraId="075D15B2"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1915F228" w14:textId="77777777" w:rsidR="00224CC6" w:rsidRPr="00D02CE4" w:rsidRDefault="006C42AE" w:rsidP="00FD2820">
      <w:pPr>
        <w:pStyle w:val="Prrafodelista"/>
        <w:numPr>
          <w:ilvl w:val="0"/>
          <w:numId w:val="24"/>
        </w:numPr>
        <w:pBdr>
          <w:top w:val="nil"/>
          <w:left w:val="nil"/>
          <w:bottom w:val="nil"/>
          <w:right w:val="nil"/>
          <w:between w:val="nil"/>
        </w:pBdr>
        <w:spacing w:after="0"/>
        <w:jc w:val="both"/>
        <w:rPr>
          <w:color w:val="000000"/>
          <w:sz w:val="24"/>
          <w:szCs w:val="24"/>
        </w:rPr>
      </w:pPr>
      <w:r w:rsidRPr="00D02CE4">
        <w:rPr>
          <w:b/>
          <w:bCs/>
          <w:color w:val="000000"/>
          <w:sz w:val="24"/>
          <w:szCs w:val="24"/>
        </w:rPr>
        <w:t>Sustrato</w:t>
      </w:r>
      <w:r w:rsidRPr="00D02CE4">
        <w:rPr>
          <w:color w:val="000000"/>
          <w:sz w:val="24"/>
          <w:szCs w:val="24"/>
        </w:rPr>
        <w:t>: Te ayudaremos a reconocer las causas profundas que te llevaron al consumo para preparar “la tierra” de la mente, y así dar mejores frutos.</w:t>
      </w:r>
    </w:p>
    <w:p w14:paraId="79F7AD9D"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2DCC4C02"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118CB8D4"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472E9768" w14:textId="77777777" w:rsidR="00224CC6" w:rsidRPr="00A73D07" w:rsidRDefault="00224CC6" w:rsidP="00A73D07">
      <w:pPr>
        <w:pBdr>
          <w:top w:val="nil"/>
          <w:left w:val="nil"/>
          <w:bottom w:val="nil"/>
          <w:right w:val="nil"/>
          <w:between w:val="nil"/>
        </w:pBdr>
        <w:spacing w:after="0"/>
        <w:jc w:val="both"/>
        <w:rPr>
          <w:color w:val="000000"/>
          <w:sz w:val="24"/>
          <w:szCs w:val="24"/>
        </w:rPr>
      </w:pPr>
    </w:p>
    <w:p w14:paraId="61734453" w14:textId="77777777" w:rsidR="00224CC6" w:rsidRDefault="00224CC6">
      <w:pPr>
        <w:pBdr>
          <w:top w:val="nil"/>
          <w:left w:val="nil"/>
          <w:bottom w:val="nil"/>
          <w:right w:val="nil"/>
          <w:between w:val="nil"/>
        </w:pBdr>
        <w:spacing w:after="0"/>
        <w:ind w:left="720"/>
        <w:jc w:val="both"/>
        <w:rPr>
          <w:color w:val="000000"/>
          <w:sz w:val="24"/>
          <w:szCs w:val="24"/>
        </w:rPr>
      </w:pPr>
    </w:p>
    <w:p w14:paraId="2138B3C6" w14:textId="77777777" w:rsidR="00A73D07" w:rsidRDefault="00A73D07">
      <w:pPr>
        <w:pBdr>
          <w:top w:val="nil"/>
          <w:left w:val="nil"/>
          <w:bottom w:val="nil"/>
          <w:right w:val="nil"/>
          <w:between w:val="nil"/>
        </w:pBdr>
        <w:spacing w:after="0"/>
        <w:ind w:left="720"/>
        <w:jc w:val="both"/>
        <w:rPr>
          <w:color w:val="000000"/>
          <w:sz w:val="24"/>
          <w:szCs w:val="24"/>
        </w:rPr>
      </w:pPr>
    </w:p>
    <w:p w14:paraId="42F2EDB2" w14:textId="77777777" w:rsidR="00A73D07" w:rsidRPr="00A73D07" w:rsidRDefault="00A73D07">
      <w:pPr>
        <w:pBdr>
          <w:top w:val="nil"/>
          <w:left w:val="nil"/>
          <w:bottom w:val="nil"/>
          <w:right w:val="nil"/>
          <w:between w:val="nil"/>
        </w:pBdr>
        <w:spacing w:after="0"/>
        <w:ind w:left="720"/>
        <w:jc w:val="both"/>
        <w:rPr>
          <w:color w:val="000000"/>
          <w:sz w:val="24"/>
          <w:szCs w:val="24"/>
        </w:rPr>
      </w:pPr>
    </w:p>
    <w:p w14:paraId="1E11124D" w14:textId="1D514324" w:rsidR="00224CC6" w:rsidRPr="00D02CE4" w:rsidRDefault="006C42AE" w:rsidP="00FD2820">
      <w:pPr>
        <w:pStyle w:val="Prrafodelista"/>
        <w:numPr>
          <w:ilvl w:val="0"/>
          <w:numId w:val="25"/>
        </w:numPr>
        <w:pBdr>
          <w:top w:val="nil"/>
          <w:left w:val="nil"/>
          <w:bottom w:val="nil"/>
          <w:right w:val="nil"/>
          <w:between w:val="nil"/>
        </w:pBdr>
        <w:jc w:val="both"/>
        <w:rPr>
          <w:sz w:val="24"/>
          <w:szCs w:val="24"/>
        </w:rPr>
      </w:pPr>
      <w:r w:rsidRPr="00D02CE4">
        <w:rPr>
          <w:b/>
          <w:bCs/>
          <w:color w:val="000000"/>
          <w:sz w:val="24"/>
          <w:szCs w:val="24"/>
        </w:rPr>
        <w:t xml:space="preserve">El cultivo (Terapias y Herramientas). </w:t>
      </w:r>
      <w:r w:rsidRPr="00D02CE4">
        <w:rPr>
          <w:color w:val="000000"/>
          <w:sz w:val="24"/>
          <w:szCs w:val="24"/>
        </w:rPr>
        <w:t>El jardín requiere constancia. En esta etapa se desarrollan habilidades para la vida.</w:t>
      </w:r>
    </w:p>
    <w:p w14:paraId="0FF7C7E7" w14:textId="10747FF6" w:rsidR="00224CC6" w:rsidRPr="00D02CE4" w:rsidRDefault="006C42AE" w:rsidP="00FD2820">
      <w:pPr>
        <w:pStyle w:val="Prrafodelista"/>
        <w:numPr>
          <w:ilvl w:val="0"/>
          <w:numId w:val="25"/>
        </w:numPr>
        <w:jc w:val="both"/>
        <w:rPr>
          <w:sz w:val="24"/>
          <w:szCs w:val="24"/>
        </w:rPr>
      </w:pPr>
      <w:r w:rsidRPr="00D02CE4">
        <w:rPr>
          <w:b/>
          <w:bCs/>
          <w:sz w:val="24"/>
          <w:szCs w:val="24"/>
        </w:rPr>
        <w:t xml:space="preserve">Gestión Emocional: </w:t>
      </w:r>
      <w:r w:rsidRPr="00D02CE4">
        <w:rPr>
          <w:sz w:val="24"/>
          <w:szCs w:val="24"/>
        </w:rPr>
        <w:t>En Kairos Garden, aprenderás a manejar el estrés, la frustración, la ansiedad, la tristeza y todas tus emociones y sentimientos sin recurrir a las sustancias.</w:t>
      </w:r>
    </w:p>
    <w:p w14:paraId="71138882" w14:textId="6A6040AB" w:rsidR="00224CC6" w:rsidRPr="00D02CE4" w:rsidRDefault="00D02CE4" w:rsidP="00FD2820">
      <w:pPr>
        <w:pStyle w:val="Prrafodelista"/>
        <w:numPr>
          <w:ilvl w:val="0"/>
          <w:numId w:val="25"/>
        </w:numPr>
        <w:jc w:val="both"/>
        <w:rPr>
          <w:sz w:val="24"/>
          <w:szCs w:val="24"/>
        </w:rPr>
      </w:pPr>
      <w:r w:rsidRPr="00D02CE4">
        <w:rPr>
          <w:b/>
          <w:bCs/>
          <w:sz w:val="24"/>
          <w:szCs w:val="24"/>
        </w:rPr>
        <w:t>Reestructuración</w:t>
      </w:r>
      <w:r w:rsidR="006C42AE" w:rsidRPr="00D02CE4">
        <w:rPr>
          <w:b/>
          <w:bCs/>
          <w:sz w:val="24"/>
          <w:szCs w:val="24"/>
        </w:rPr>
        <w:t xml:space="preserve"> Cognitiva: </w:t>
      </w:r>
      <w:r w:rsidR="006C42AE" w:rsidRPr="00D02CE4">
        <w:rPr>
          <w:sz w:val="24"/>
          <w:szCs w:val="24"/>
        </w:rPr>
        <w:t>Kairos Garden, te proporcionará técnicas para cambiar patrones de pensamientos negativos por hábitos saludables.</w:t>
      </w:r>
    </w:p>
    <w:p w14:paraId="728274F2" w14:textId="5AC28C04" w:rsidR="00224CC6" w:rsidRPr="00D02CE4" w:rsidRDefault="006C42AE" w:rsidP="00FD2820">
      <w:pPr>
        <w:pStyle w:val="Prrafodelista"/>
        <w:numPr>
          <w:ilvl w:val="0"/>
          <w:numId w:val="25"/>
        </w:numPr>
        <w:jc w:val="both"/>
        <w:rPr>
          <w:sz w:val="24"/>
          <w:szCs w:val="24"/>
        </w:rPr>
      </w:pPr>
      <w:r w:rsidRPr="00D02CE4">
        <w:rPr>
          <w:b/>
          <w:bCs/>
          <w:sz w:val="24"/>
          <w:szCs w:val="24"/>
        </w:rPr>
        <w:t xml:space="preserve">Terapia grupal: </w:t>
      </w:r>
      <w:r w:rsidRPr="00D02CE4">
        <w:rPr>
          <w:sz w:val="24"/>
          <w:szCs w:val="24"/>
        </w:rPr>
        <w:t>Entenderás que no estás solo, otras semillas crecen a tu alrededor.</w:t>
      </w:r>
    </w:p>
    <w:p w14:paraId="107447CD" w14:textId="126C3A7C" w:rsidR="00A73D07" w:rsidRPr="00D02CE4" w:rsidRDefault="006C42AE" w:rsidP="00FD2820">
      <w:pPr>
        <w:pStyle w:val="Prrafodelista"/>
        <w:numPr>
          <w:ilvl w:val="0"/>
          <w:numId w:val="25"/>
        </w:numPr>
        <w:jc w:val="both"/>
        <w:rPr>
          <w:sz w:val="24"/>
          <w:szCs w:val="24"/>
        </w:rPr>
      </w:pPr>
      <w:r w:rsidRPr="00D02CE4">
        <w:rPr>
          <w:b/>
          <w:bCs/>
          <w:sz w:val="24"/>
          <w:szCs w:val="24"/>
        </w:rPr>
        <w:t xml:space="preserve">Terapia Individual: </w:t>
      </w:r>
      <w:r w:rsidRPr="00D02CE4">
        <w:rPr>
          <w:sz w:val="24"/>
          <w:szCs w:val="24"/>
        </w:rPr>
        <w:t>Eres único e irrepetible. Nos permitiremos explorar las causas más profundas, esas que, como un arraigo invisible, moldean tu camino.</w:t>
      </w:r>
    </w:p>
    <w:p w14:paraId="491F210E" w14:textId="140E7F04" w:rsidR="00224CC6" w:rsidRPr="00D02CE4" w:rsidRDefault="006C42AE" w:rsidP="00FD2820">
      <w:pPr>
        <w:pStyle w:val="Prrafodelista"/>
        <w:numPr>
          <w:ilvl w:val="0"/>
          <w:numId w:val="25"/>
        </w:numPr>
        <w:jc w:val="both"/>
        <w:rPr>
          <w:sz w:val="24"/>
          <w:szCs w:val="24"/>
        </w:rPr>
      </w:pPr>
      <w:r w:rsidRPr="00D02CE4">
        <w:rPr>
          <w:b/>
          <w:bCs/>
          <w:sz w:val="24"/>
          <w:szCs w:val="24"/>
        </w:rPr>
        <w:t xml:space="preserve">El vuelo. (Reinserción y propósito) </w:t>
      </w:r>
      <w:r w:rsidRPr="00D02CE4">
        <w:rPr>
          <w:sz w:val="24"/>
          <w:szCs w:val="24"/>
        </w:rPr>
        <w:t xml:space="preserve">La paloma en el logo simboliza la presencia del Espíritu Santo que te brindara </w:t>
      </w:r>
      <w:r w:rsidRPr="00D02CE4">
        <w:rPr>
          <w:b/>
          <w:bCs/>
          <w:sz w:val="24"/>
          <w:szCs w:val="24"/>
        </w:rPr>
        <w:t xml:space="preserve">la libertad y la paz. </w:t>
      </w:r>
      <w:r w:rsidRPr="00D02CE4">
        <w:rPr>
          <w:sz w:val="24"/>
          <w:szCs w:val="24"/>
        </w:rPr>
        <w:t>Representa la posibilidad de empezar de nuevo con:</w:t>
      </w:r>
    </w:p>
    <w:p w14:paraId="2B7D8717" w14:textId="75E0CF95" w:rsidR="00224CC6" w:rsidRPr="00D02CE4" w:rsidRDefault="006C42AE" w:rsidP="00FD2820">
      <w:pPr>
        <w:pStyle w:val="Prrafodelista"/>
        <w:numPr>
          <w:ilvl w:val="0"/>
          <w:numId w:val="25"/>
        </w:numPr>
        <w:jc w:val="both"/>
        <w:rPr>
          <w:sz w:val="24"/>
          <w:szCs w:val="24"/>
        </w:rPr>
      </w:pPr>
      <w:r w:rsidRPr="00D02CE4">
        <w:rPr>
          <w:b/>
          <w:bCs/>
          <w:sz w:val="24"/>
          <w:szCs w:val="24"/>
        </w:rPr>
        <w:t xml:space="preserve">Proyecto de Vida: </w:t>
      </w:r>
      <w:r w:rsidRPr="00D02CE4">
        <w:rPr>
          <w:sz w:val="24"/>
          <w:szCs w:val="24"/>
        </w:rPr>
        <w:t>Definir qué quieres hacer con tu “momento Kairos”</w:t>
      </w:r>
    </w:p>
    <w:p w14:paraId="642925DD" w14:textId="4C8875BA" w:rsidR="00224CC6" w:rsidRPr="00D02CE4" w:rsidRDefault="006C42AE" w:rsidP="00FD2820">
      <w:pPr>
        <w:pStyle w:val="Prrafodelista"/>
        <w:numPr>
          <w:ilvl w:val="0"/>
          <w:numId w:val="25"/>
        </w:numPr>
        <w:jc w:val="both"/>
        <w:rPr>
          <w:sz w:val="24"/>
          <w:szCs w:val="24"/>
        </w:rPr>
      </w:pPr>
      <w:r w:rsidRPr="00D02CE4">
        <w:rPr>
          <w:b/>
          <w:bCs/>
          <w:sz w:val="24"/>
          <w:szCs w:val="24"/>
        </w:rPr>
        <w:t xml:space="preserve">Prevención de Recaídas: </w:t>
      </w:r>
      <w:r w:rsidRPr="00D02CE4">
        <w:rPr>
          <w:sz w:val="24"/>
          <w:szCs w:val="24"/>
        </w:rPr>
        <w:t>Crear un plan de acción para cuando los momentos sean      difíciles.</w:t>
      </w:r>
    </w:p>
    <w:p w14:paraId="199E79FC" w14:textId="2A192F06" w:rsidR="00224CC6" w:rsidRPr="00D02CE4" w:rsidRDefault="006C42AE" w:rsidP="00FD2820">
      <w:pPr>
        <w:pStyle w:val="Prrafodelista"/>
        <w:numPr>
          <w:ilvl w:val="0"/>
          <w:numId w:val="25"/>
        </w:numPr>
        <w:jc w:val="both"/>
        <w:rPr>
          <w:sz w:val="24"/>
          <w:szCs w:val="24"/>
        </w:rPr>
      </w:pPr>
      <w:r w:rsidRPr="00D02CE4">
        <w:rPr>
          <w:b/>
          <w:bCs/>
          <w:sz w:val="24"/>
          <w:szCs w:val="24"/>
        </w:rPr>
        <w:t xml:space="preserve">Restauración Familiar Y Social: </w:t>
      </w:r>
      <w:r w:rsidRPr="00D02CE4">
        <w:rPr>
          <w:sz w:val="24"/>
          <w:szCs w:val="24"/>
        </w:rPr>
        <w:t>Sanar los vínculos con la sociedad y con los seres queridos.</w:t>
      </w:r>
    </w:p>
    <w:p w14:paraId="6C5772A8" w14:textId="77777777" w:rsidR="00A73D07" w:rsidRDefault="00A73D07">
      <w:pPr>
        <w:jc w:val="both"/>
        <w:rPr>
          <w:sz w:val="24"/>
          <w:szCs w:val="24"/>
        </w:rPr>
      </w:pPr>
    </w:p>
    <w:p w14:paraId="4F15FA52" w14:textId="77777777" w:rsidR="00A73D07" w:rsidRDefault="00A73D07">
      <w:pPr>
        <w:jc w:val="both"/>
        <w:rPr>
          <w:sz w:val="24"/>
          <w:szCs w:val="24"/>
        </w:rPr>
      </w:pPr>
    </w:p>
    <w:p w14:paraId="07E420CD" w14:textId="77777777" w:rsidR="00A73D07" w:rsidRDefault="00A73D07">
      <w:pPr>
        <w:jc w:val="both"/>
        <w:rPr>
          <w:sz w:val="24"/>
          <w:szCs w:val="24"/>
        </w:rPr>
      </w:pPr>
    </w:p>
    <w:p w14:paraId="28E6B3DB" w14:textId="77777777" w:rsidR="009C78E9" w:rsidRDefault="009C78E9">
      <w:pPr>
        <w:jc w:val="both"/>
        <w:rPr>
          <w:sz w:val="24"/>
          <w:szCs w:val="24"/>
        </w:rPr>
      </w:pPr>
    </w:p>
    <w:p w14:paraId="62781805" w14:textId="77777777" w:rsidR="009C78E9" w:rsidRDefault="009C78E9">
      <w:pPr>
        <w:jc w:val="both"/>
        <w:rPr>
          <w:sz w:val="24"/>
          <w:szCs w:val="24"/>
        </w:rPr>
      </w:pPr>
    </w:p>
    <w:p w14:paraId="680F4C89" w14:textId="77777777" w:rsidR="00A73D07" w:rsidRPr="00A73D07" w:rsidRDefault="00A73D07">
      <w:pPr>
        <w:jc w:val="both"/>
        <w:rPr>
          <w:sz w:val="24"/>
          <w:szCs w:val="24"/>
        </w:rPr>
      </w:pPr>
    </w:p>
    <w:p w14:paraId="332ACF88" w14:textId="719C5F16" w:rsidR="00224CC6" w:rsidRDefault="006C42AE" w:rsidP="00A73D07">
      <w:pPr>
        <w:ind w:left="708"/>
        <w:jc w:val="both"/>
        <w:rPr>
          <w:rFonts w:ascii="Century Gothic" w:eastAsia="Comic Sans MS" w:hAnsi="Century Gothic" w:cs="Comic Sans MS"/>
          <w:sz w:val="24"/>
          <w:szCs w:val="24"/>
        </w:rPr>
      </w:pPr>
      <w:r w:rsidRPr="00A73D07">
        <w:rPr>
          <w:rFonts w:ascii="Century Gothic" w:eastAsia="Comic Sans MS" w:hAnsi="Century Gothic" w:cs="Comic Sans MS"/>
          <w:sz w:val="24"/>
          <w:szCs w:val="24"/>
        </w:rPr>
        <w:t xml:space="preserve">Recuerda: “El tiempo de Dios es perfecto y la paciencia es clave. Un jardín no florece de la noche a la mañana, pero con el cuidado adecuado, la transformación es inevitable “, Aquí en Kairos Garden estamos para cuidarte y florecerás en una eterna primavera. </w:t>
      </w:r>
    </w:p>
    <w:p w14:paraId="5A15155F" w14:textId="77777777" w:rsidR="00A73D07" w:rsidRDefault="00A73D07" w:rsidP="00A73D07">
      <w:pPr>
        <w:ind w:left="708"/>
        <w:jc w:val="both"/>
        <w:rPr>
          <w:rFonts w:ascii="Century Gothic" w:eastAsia="Comic Sans MS" w:hAnsi="Century Gothic" w:cs="Comic Sans MS"/>
          <w:sz w:val="24"/>
          <w:szCs w:val="24"/>
        </w:rPr>
      </w:pPr>
    </w:p>
    <w:p w14:paraId="2947D1AD" w14:textId="77777777" w:rsidR="00A73D07" w:rsidRDefault="00A73D07" w:rsidP="00A73D07">
      <w:pPr>
        <w:ind w:left="708"/>
        <w:jc w:val="both"/>
        <w:rPr>
          <w:rFonts w:ascii="Century Gothic" w:eastAsia="Comic Sans MS" w:hAnsi="Century Gothic" w:cs="Comic Sans MS"/>
          <w:sz w:val="24"/>
          <w:szCs w:val="24"/>
        </w:rPr>
      </w:pPr>
    </w:p>
    <w:p w14:paraId="12D4F20C" w14:textId="77777777" w:rsidR="00D02CE4" w:rsidRDefault="00D02CE4" w:rsidP="00A73D07">
      <w:pPr>
        <w:ind w:left="708"/>
        <w:jc w:val="both"/>
        <w:rPr>
          <w:rFonts w:ascii="Century Gothic" w:eastAsia="Comic Sans MS" w:hAnsi="Century Gothic" w:cs="Comic Sans MS"/>
          <w:sz w:val="24"/>
          <w:szCs w:val="24"/>
        </w:rPr>
      </w:pPr>
    </w:p>
    <w:p w14:paraId="261B31EA" w14:textId="77777777" w:rsidR="00D02CE4" w:rsidRPr="00A73D07" w:rsidRDefault="00D02CE4" w:rsidP="006A583C">
      <w:pPr>
        <w:pStyle w:val="Ttulo1"/>
      </w:pPr>
    </w:p>
    <w:p w14:paraId="19F05FE0" w14:textId="6A416493" w:rsidR="00224CC6" w:rsidRPr="00F07EAC" w:rsidRDefault="00F07EAC" w:rsidP="006A583C">
      <w:pPr>
        <w:pStyle w:val="Ttulo1"/>
        <w:rPr>
          <w:bCs/>
        </w:rPr>
      </w:pPr>
      <w:bookmarkStart w:id="1" w:name="_Toc224727243"/>
      <w:r>
        <w:rPr>
          <w:b/>
          <w:bCs/>
        </w:rPr>
        <w:t xml:space="preserve">                                                               </w:t>
      </w:r>
      <w:r w:rsidR="006C42AE" w:rsidRPr="00F07EAC">
        <w:rPr>
          <w:bCs/>
        </w:rPr>
        <w:t>Capítulo 1.</w:t>
      </w:r>
      <w:bookmarkEnd w:id="1"/>
      <w:r w:rsidR="006C42AE" w:rsidRPr="00F07EAC">
        <w:rPr>
          <w:bCs/>
        </w:rPr>
        <w:t xml:space="preserve"> </w:t>
      </w:r>
    </w:p>
    <w:p w14:paraId="359AE094" w14:textId="77777777" w:rsidR="00224CC6" w:rsidRPr="00A73D07" w:rsidRDefault="006C42AE" w:rsidP="006A583C">
      <w:pPr>
        <w:pStyle w:val="Ttulo1"/>
        <w:rPr>
          <w:b/>
          <w:bCs/>
        </w:rPr>
      </w:pPr>
      <w:bookmarkStart w:id="2" w:name="_Toc224727244"/>
      <w:r w:rsidRPr="00A73D07">
        <w:rPr>
          <w:b/>
          <w:bCs/>
        </w:rPr>
        <w:t>Presentación:</w:t>
      </w:r>
      <w:bookmarkEnd w:id="2"/>
    </w:p>
    <w:p w14:paraId="11A65D31" w14:textId="77777777" w:rsidR="00224CC6" w:rsidRPr="00A73D07" w:rsidRDefault="00224CC6">
      <w:pPr>
        <w:jc w:val="both"/>
        <w:rPr>
          <w:b/>
          <w:bCs/>
          <w:sz w:val="24"/>
          <w:szCs w:val="24"/>
        </w:rPr>
      </w:pPr>
    </w:p>
    <w:p w14:paraId="7F62D5C4" w14:textId="7C569CDF" w:rsidR="00224CC6" w:rsidRPr="00A73D07" w:rsidRDefault="006C42AE">
      <w:pPr>
        <w:jc w:val="both"/>
        <w:rPr>
          <w:sz w:val="24"/>
          <w:szCs w:val="24"/>
        </w:rPr>
      </w:pPr>
      <w:r w:rsidRPr="00A73D07">
        <w:rPr>
          <w:sz w:val="24"/>
          <w:szCs w:val="24"/>
        </w:rPr>
        <w:t xml:space="preserve"> Bienvenidos al manual de convivencia de </w:t>
      </w:r>
      <w:r w:rsidRPr="00A73D07">
        <w:rPr>
          <w:b/>
          <w:bCs/>
          <w:sz w:val="24"/>
          <w:szCs w:val="24"/>
        </w:rPr>
        <w:t xml:space="preserve">Kairos Garden Centro de Rehabilitación S.A.S., </w:t>
      </w:r>
      <w:r w:rsidRPr="00A73D07">
        <w:rPr>
          <w:sz w:val="24"/>
          <w:szCs w:val="24"/>
        </w:rPr>
        <w:t xml:space="preserve">una empresa con carácter humano al servicio de las personas que han decidido </w:t>
      </w:r>
      <w:r w:rsidRPr="00A73D07">
        <w:rPr>
          <w:b/>
          <w:bCs/>
          <w:sz w:val="24"/>
          <w:szCs w:val="24"/>
        </w:rPr>
        <w:t>Renacer con</w:t>
      </w:r>
      <w:r w:rsidRPr="00A73D07">
        <w:rPr>
          <w:sz w:val="24"/>
          <w:szCs w:val="24"/>
        </w:rPr>
        <w:t xml:space="preserve"> </w:t>
      </w:r>
      <w:r w:rsidRPr="00A73D07">
        <w:rPr>
          <w:b/>
          <w:bCs/>
          <w:sz w:val="24"/>
          <w:szCs w:val="24"/>
        </w:rPr>
        <w:t>Fuerza y Avanzar con Dignidad.</w:t>
      </w:r>
      <w:r w:rsidRPr="00A73D07">
        <w:rPr>
          <w:sz w:val="24"/>
          <w:szCs w:val="24"/>
        </w:rPr>
        <w:t xml:space="preserve"> </w:t>
      </w:r>
    </w:p>
    <w:p w14:paraId="0DAFCD72" w14:textId="77777777" w:rsidR="00224CC6" w:rsidRPr="00A73D07" w:rsidRDefault="006C42AE">
      <w:pPr>
        <w:jc w:val="both"/>
        <w:rPr>
          <w:sz w:val="24"/>
          <w:szCs w:val="24"/>
        </w:rPr>
      </w:pPr>
      <w:r w:rsidRPr="00A73D07">
        <w:rPr>
          <w:sz w:val="24"/>
          <w:szCs w:val="24"/>
        </w:rPr>
        <w:t xml:space="preserve">El presente manual de convivencia constituye un instrumento pedagógico, normativo y ético que regula la vida institucional de “KAIROS GARDEN” dedicada a la atención integral de las adicciones. Su finalidad es garantizar un ambiente de respeto, inclusión y responsabilidad, tanto para residentes, equipo terapéutico y visitantes en concordancia con la </w:t>
      </w:r>
      <w:r w:rsidRPr="00A73D07">
        <w:rPr>
          <w:b/>
          <w:bCs/>
          <w:sz w:val="24"/>
          <w:szCs w:val="24"/>
        </w:rPr>
        <w:t>Constitución Política de Colombia (1991)</w:t>
      </w:r>
      <w:r w:rsidRPr="00A73D07">
        <w:rPr>
          <w:sz w:val="24"/>
          <w:szCs w:val="24"/>
        </w:rPr>
        <w:t xml:space="preserve"> y la </w:t>
      </w:r>
      <w:r w:rsidRPr="00A73D07">
        <w:rPr>
          <w:b/>
          <w:bCs/>
          <w:sz w:val="24"/>
          <w:szCs w:val="24"/>
        </w:rPr>
        <w:t>Ley 1566 de 2012</w:t>
      </w:r>
      <w:r w:rsidRPr="00A73D07">
        <w:rPr>
          <w:sz w:val="24"/>
          <w:szCs w:val="24"/>
        </w:rPr>
        <w:t>, que establece la atención integral a las personas consumidoras de sustancias psicoactivas.</w:t>
      </w:r>
    </w:p>
    <w:p w14:paraId="2C695107" w14:textId="77777777" w:rsidR="00224CC6" w:rsidRPr="00A73D07" w:rsidRDefault="006C42AE">
      <w:pPr>
        <w:jc w:val="both"/>
        <w:rPr>
          <w:sz w:val="24"/>
          <w:szCs w:val="24"/>
        </w:rPr>
      </w:pPr>
      <w:r w:rsidRPr="00A73D07">
        <w:rPr>
          <w:sz w:val="24"/>
          <w:szCs w:val="24"/>
        </w:rPr>
        <w:t>La problemática de las adicciones no puede ser entendida únicamente desde una perspectiva clínica. Se trata de un fenómeno complejo que involucra factores sociales, culturales, espirituales y legales. Por ello, este manual integra aportes de la psicología, la sociología, la teología, el derecho y la administración, buscando un abordaje holístico que permita la rehabilitación integral de las personas.</w:t>
      </w:r>
    </w:p>
    <w:p w14:paraId="052FC661" w14:textId="5F9236B8" w:rsidR="00224CC6" w:rsidRPr="00084CDF" w:rsidRDefault="006C42AE" w:rsidP="00084CDF">
      <w:pPr>
        <w:jc w:val="both"/>
        <w:rPr>
          <w:sz w:val="24"/>
          <w:szCs w:val="24"/>
        </w:rPr>
      </w:pPr>
      <w:r w:rsidRPr="00A73D07">
        <w:rPr>
          <w:sz w:val="24"/>
          <w:szCs w:val="24"/>
        </w:rPr>
        <w:t xml:space="preserve">El manual también responde a las directrices del </w:t>
      </w:r>
      <w:r w:rsidRPr="00A73D07">
        <w:rPr>
          <w:b/>
          <w:bCs/>
          <w:sz w:val="24"/>
          <w:szCs w:val="24"/>
        </w:rPr>
        <w:t>Ministerio de Salud y Protección Social de Colombia</w:t>
      </w:r>
      <w:r w:rsidRPr="00A73D07">
        <w:rPr>
          <w:sz w:val="24"/>
          <w:szCs w:val="24"/>
        </w:rPr>
        <w:t>, que establece la necesidad de contar con protocolos claros de convivencia en instituciones de atención en salud mental y adicciones. Ley 1566 art. 2 y art. 3.)</w:t>
      </w:r>
    </w:p>
    <w:p w14:paraId="14DA3030" w14:textId="77777777" w:rsidR="00224CC6" w:rsidRPr="00A73D07" w:rsidRDefault="006C42AE" w:rsidP="006A583C">
      <w:pPr>
        <w:pStyle w:val="Ttulo1"/>
      </w:pPr>
      <w:bookmarkStart w:id="3" w:name="_Toc224727245"/>
      <w:r w:rsidRPr="00A73D07">
        <w:t>Capítulo 2.</w:t>
      </w:r>
      <w:bookmarkEnd w:id="3"/>
      <w:r w:rsidRPr="00A73D07">
        <w:t xml:space="preserve"> </w:t>
      </w:r>
    </w:p>
    <w:p w14:paraId="117756B7" w14:textId="77777777" w:rsidR="00224CC6" w:rsidRPr="00A73D07" w:rsidRDefault="006C42AE" w:rsidP="006A583C">
      <w:pPr>
        <w:pStyle w:val="Ttulo1"/>
      </w:pPr>
      <w:bookmarkStart w:id="4" w:name="_Toc224727246"/>
      <w:r w:rsidRPr="00A73D07">
        <w:t>Objetivo General:</w:t>
      </w:r>
      <w:bookmarkEnd w:id="4"/>
    </w:p>
    <w:p w14:paraId="2A466394" w14:textId="77777777" w:rsidR="00224CC6" w:rsidRPr="00A73D07" w:rsidRDefault="006C42AE">
      <w:pPr>
        <w:jc w:val="both"/>
        <w:rPr>
          <w:sz w:val="24"/>
          <w:szCs w:val="24"/>
        </w:rPr>
      </w:pPr>
      <w:r w:rsidRPr="00A73D07">
        <w:rPr>
          <w:sz w:val="24"/>
          <w:szCs w:val="24"/>
        </w:rPr>
        <w:t>En Kairos Garden, se promueve un ambiente de respeto, inclusión y responsabilidad que facilita la rehabilitación integral de las personas con problemáticas de adicción, garantizando su reintegración social y el cumplimiento de principios éticos y legales.</w:t>
      </w:r>
    </w:p>
    <w:p w14:paraId="15D3AF65" w14:textId="4E668E65" w:rsidR="00224CC6" w:rsidRDefault="006C42AE">
      <w:pPr>
        <w:jc w:val="both"/>
        <w:rPr>
          <w:sz w:val="24"/>
          <w:szCs w:val="24"/>
        </w:rPr>
      </w:pPr>
      <w:r w:rsidRPr="00A73D07">
        <w:rPr>
          <w:sz w:val="24"/>
          <w:szCs w:val="24"/>
        </w:rPr>
        <w:t xml:space="preserve">Este objetivo general se articula con los principios de la </w:t>
      </w:r>
      <w:r w:rsidRPr="00A73D07">
        <w:rPr>
          <w:b/>
          <w:bCs/>
          <w:sz w:val="24"/>
          <w:szCs w:val="24"/>
        </w:rPr>
        <w:t>Ley 1090 de 2006</w:t>
      </w:r>
      <w:r w:rsidRPr="00A73D07">
        <w:rPr>
          <w:sz w:val="24"/>
          <w:szCs w:val="24"/>
        </w:rPr>
        <w:t xml:space="preserve">, que regula el ejercicio de la psicología en Colombia, y con los lineamientos de la </w:t>
      </w:r>
      <w:r w:rsidRPr="00A73D07">
        <w:rPr>
          <w:b/>
          <w:bCs/>
          <w:sz w:val="24"/>
          <w:szCs w:val="24"/>
        </w:rPr>
        <w:t>Organización Mundial de la Salud (OMS)</w:t>
      </w:r>
      <w:r w:rsidRPr="00A73D07">
        <w:rPr>
          <w:sz w:val="24"/>
          <w:szCs w:val="24"/>
        </w:rPr>
        <w:t xml:space="preserve"> sobre salud mental y adicciones</w:t>
      </w:r>
    </w:p>
    <w:p w14:paraId="508832C3" w14:textId="77777777" w:rsidR="00D02CE4" w:rsidRPr="00A73D07" w:rsidRDefault="00D02CE4" w:rsidP="006A583C">
      <w:pPr>
        <w:pStyle w:val="Ttulo1"/>
      </w:pPr>
    </w:p>
    <w:p w14:paraId="5116ACCD" w14:textId="1C4AB307" w:rsidR="00D02CE4" w:rsidRPr="00F07EAC" w:rsidRDefault="00F07EAC" w:rsidP="006A583C">
      <w:pPr>
        <w:pStyle w:val="Ttulo1"/>
        <w:rPr>
          <w:bCs/>
        </w:rPr>
      </w:pPr>
      <w:bookmarkStart w:id="5" w:name="_Toc224727247"/>
      <w:r>
        <w:rPr>
          <w:b/>
          <w:bCs/>
        </w:rPr>
        <w:t xml:space="preserve">                                                              </w:t>
      </w:r>
      <w:r w:rsidR="006C42AE" w:rsidRPr="00F07EAC">
        <w:rPr>
          <w:bCs/>
        </w:rPr>
        <w:t>Capítulo 3:</w:t>
      </w:r>
      <w:bookmarkEnd w:id="5"/>
    </w:p>
    <w:p w14:paraId="146690C2" w14:textId="67FC5ADB" w:rsidR="00224CC6" w:rsidRDefault="006C42AE" w:rsidP="006A583C">
      <w:pPr>
        <w:pStyle w:val="Ttulo1"/>
        <w:rPr>
          <w:b/>
          <w:bCs/>
        </w:rPr>
      </w:pPr>
      <w:bookmarkStart w:id="6" w:name="_Toc224727248"/>
      <w:r w:rsidRPr="00A73D07">
        <w:rPr>
          <w:b/>
          <w:bCs/>
        </w:rPr>
        <w:t>Objetivos Específicos:</w:t>
      </w:r>
      <w:bookmarkEnd w:id="6"/>
    </w:p>
    <w:p w14:paraId="57367779" w14:textId="77777777" w:rsidR="00084CDF" w:rsidRPr="00084CDF" w:rsidRDefault="00084CDF" w:rsidP="00084CDF"/>
    <w:p w14:paraId="5BF6E658" w14:textId="3D0EA949" w:rsidR="00224CC6" w:rsidRPr="00A73D07" w:rsidRDefault="006C42AE">
      <w:pPr>
        <w:jc w:val="both"/>
        <w:rPr>
          <w:sz w:val="24"/>
          <w:szCs w:val="24"/>
        </w:rPr>
      </w:pPr>
      <w:r w:rsidRPr="00A73D07">
        <w:rPr>
          <w:b/>
          <w:bCs/>
          <w:sz w:val="24"/>
          <w:szCs w:val="24"/>
        </w:rPr>
        <w:t xml:space="preserve">Kairos Garden, </w:t>
      </w:r>
      <w:r w:rsidRPr="00A73D07">
        <w:rPr>
          <w:sz w:val="24"/>
          <w:szCs w:val="24"/>
        </w:rPr>
        <w:t xml:space="preserve">a través de su equipo clínico – terapéutico se centra en lograr la desintoxicación segura, mantener la abstinencia, tratar causas subyacentes, reestructurar hábitos conductuales y facilitar la reintegración socio -familiar. Además, trabajamos con objetivos específicos claves, tales que incluyen: </w:t>
      </w:r>
    </w:p>
    <w:p w14:paraId="29EF94F6" w14:textId="77777777" w:rsidR="00224CC6" w:rsidRPr="00A73D07" w:rsidRDefault="00224CC6">
      <w:pPr>
        <w:jc w:val="both"/>
        <w:rPr>
          <w:b/>
          <w:bCs/>
          <w:sz w:val="24"/>
          <w:szCs w:val="24"/>
        </w:rPr>
      </w:pPr>
    </w:p>
    <w:p w14:paraId="673276C9" w14:textId="77777777" w:rsidR="00224CC6" w:rsidRPr="00A73D07" w:rsidRDefault="006C42AE">
      <w:pPr>
        <w:numPr>
          <w:ilvl w:val="0"/>
          <w:numId w:val="1"/>
        </w:numPr>
        <w:jc w:val="both"/>
        <w:rPr>
          <w:sz w:val="24"/>
          <w:szCs w:val="24"/>
        </w:rPr>
      </w:pPr>
      <w:r w:rsidRPr="00A73D07">
        <w:rPr>
          <w:sz w:val="24"/>
          <w:szCs w:val="24"/>
        </w:rPr>
        <w:t>Fomentar valores humanos como el respeto, la solidaridad, la responsabilidad y la honestidad.</w:t>
      </w:r>
    </w:p>
    <w:p w14:paraId="1603D98F" w14:textId="77777777" w:rsidR="00224CC6" w:rsidRPr="00A73D07" w:rsidRDefault="006C42AE">
      <w:pPr>
        <w:numPr>
          <w:ilvl w:val="0"/>
          <w:numId w:val="1"/>
        </w:numPr>
        <w:jc w:val="both"/>
        <w:rPr>
          <w:sz w:val="24"/>
          <w:szCs w:val="24"/>
        </w:rPr>
      </w:pPr>
      <w:r w:rsidRPr="00A73D07">
        <w:rPr>
          <w:sz w:val="24"/>
          <w:szCs w:val="24"/>
        </w:rPr>
        <w:t>Establecer normas claras de convivencia que regulen la interacción entre usuarios, profesionales y comunidad. Creando un entorno seguro tanto para los residentes como para el personal.</w:t>
      </w:r>
    </w:p>
    <w:p w14:paraId="2CBE02F1" w14:textId="77777777" w:rsidR="00224CC6" w:rsidRPr="00A73D07" w:rsidRDefault="006C42AE">
      <w:pPr>
        <w:numPr>
          <w:ilvl w:val="0"/>
          <w:numId w:val="1"/>
        </w:numPr>
        <w:jc w:val="both"/>
        <w:rPr>
          <w:sz w:val="24"/>
          <w:szCs w:val="24"/>
        </w:rPr>
      </w:pPr>
      <w:r w:rsidRPr="00A73D07">
        <w:rPr>
          <w:sz w:val="24"/>
          <w:szCs w:val="24"/>
        </w:rPr>
        <w:t>Integrar aspectos legales que protejan los derechos y deberes de cada miembro.</w:t>
      </w:r>
    </w:p>
    <w:p w14:paraId="10838FAD" w14:textId="77777777" w:rsidR="00224CC6" w:rsidRPr="00A73D07" w:rsidRDefault="006C42AE">
      <w:pPr>
        <w:numPr>
          <w:ilvl w:val="0"/>
          <w:numId w:val="1"/>
        </w:numPr>
        <w:jc w:val="both"/>
        <w:rPr>
          <w:sz w:val="24"/>
          <w:szCs w:val="24"/>
        </w:rPr>
      </w:pPr>
      <w:r w:rsidRPr="00A73D07">
        <w:rPr>
          <w:sz w:val="24"/>
          <w:szCs w:val="24"/>
        </w:rPr>
        <w:t>Prevenir conflictos mediante mecanismos de mediación y resolución pacífica.</w:t>
      </w:r>
    </w:p>
    <w:p w14:paraId="222B9533" w14:textId="77777777" w:rsidR="00224CC6" w:rsidRPr="00A73D07" w:rsidRDefault="006C42AE">
      <w:pPr>
        <w:numPr>
          <w:ilvl w:val="0"/>
          <w:numId w:val="1"/>
        </w:numPr>
        <w:jc w:val="both"/>
        <w:rPr>
          <w:sz w:val="24"/>
          <w:szCs w:val="24"/>
        </w:rPr>
      </w:pPr>
      <w:r w:rsidRPr="00A73D07">
        <w:rPr>
          <w:sz w:val="24"/>
          <w:szCs w:val="24"/>
        </w:rPr>
        <w:t>Promover la participación en actividades terapéuticas, educativas y sociales.</w:t>
      </w:r>
    </w:p>
    <w:p w14:paraId="7D078596" w14:textId="77777777" w:rsidR="00224CC6" w:rsidRPr="00A73D07" w:rsidRDefault="006C42AE">
      <w:pPr>
        <w:numPr>
          <w:ilvl w:val="0"/>
          <w:numId w:val="1"/>
        </w:numPr>
        <w:jc w:val="both"/>
        <w:rPr>
          <w:sz w:val="24"/>
          <w:szCs w:val="24"/>
        </w:rPr>
      </w:pPr>
      <w:r w:rsidRPr="00A73D07">
        <w:rPr>
          <w:sz w:val="24"/>
          <w:szCs w:val="24"/>
        </w:rPr>
        <w:t>Garantizar la seguridad física, emocional y espiritual de todos los integrantes.</w:t>
      </w:r>
    </w:p>
    <w:p w14:paraId="249CD74F" w14:textId="77777777" w:rsidR="00224CC6" w:rsidRPr="00A73D07" w:rsidRDefault="006C42AE">
      <w:pPr>
        <w:numPr>
          <w:ilvl w:val="0"/>
          <w:numId w:val="1"/>
        </w:numPr>
        <w:jc w:val="both"/>
        <w:rPr>
          <w:sz w:val="24"/>
          <w:szCs w:val="24"/>
        </w:rPr>
      </w:pPr>
      <w:r w:rsidRPr="00A73D07">
        <w:rPr>
          <w:sz w:val="24"/>
          <w:szCs w:val="24"/>
        </w:rPr>
        <w:t>Realizar talleres de convivencia enfocados en fomentar actividades sociales, el respeto mutuo y la empatía, ayudando a los consultantes a interactuar de manera saludable.</w:t>
      </w:r>
    </w:p>
    <w:p w14:paraId="2FFCC971" w14:textId="77777777" w:rsidR="00224CC6" w:rsidRPr="00A73D07" w:rsidRDefault="006C42AE">
      <w:pPr>
        <w:numPr>
          <w:ilvl w:val="0"/>
          <w:numId w:val="1"/>
        </w:numPr>
        <w:jc w:val="both"/>
        <w:rPr>
          <w:sz w:val="24"/>
          <w:szCs w:val="24"/>
        </w:rPr>
      </w:pPr>
      <w:r w:rsidRPr="00A73D07">
        <w:rPr>
          <w:sz w:val="24"/>
          <w:szCs w:val="24"/>
        </w:rPr>
        <w:t>Promover las actividades comunitarias desde jornadas de limpieza, eventos culturales, deportes grupales, etc. para reforzar la identidad del grupo.</w:t>
      </w:r>
    </w:p>
    <w:p w14:paraId="0FC8C26E" w14:textId="77777777" w:rsidR="00224CC6" w:rsidRPr="00A73D07" w:rsidRDefault="006C42AE">
      <w:pPr>
        <w:numPr>
          <w:ilvl w:val="0"/>
          <w:numId w:val="1"/>
        </w:numPr>
        <w:jc w:val="both"/>
        <w:rPr>
          <w:sz w:val="24"/>
          <w:szCs w:val="24"/>
        </w:rPr>
      </w:pPr>
      <w:r w:rsidRPr="00A73D07">
        <w:rPr>
          <w:sz w:val="24"/>
          <w:szCs w:val="24"/>
        </w:rPr>
        <w:t>Establecer protocolos de seguridad para mantener un espacio libre de drogas y alcohol con enfoque en la prevención de recaídas, control de acceso, monitoreo de visitas, etc.</w:t>
      </w:r>
    </w:p>
    <w:p w14:paraId="23D7A94A" w14:textId="77777777" w:rsidR="00224CC6" w:rsidRPr="00A73D07" w:rsidRDefault="00224CC6">
      <w:pPr>
        <w:jc w:val="both"/>
        <w:rPr>
          <w:b/>
          <w:bCs/>
          <w:sz w:val="24"/>
          <w:szCs w:val="24"/>
        </w:rPr>
      </w:pPr>
    </w:p>
    <w:p w14:paraId="45D842F5" w14:textId="00536554" w:rsidR="00224CC6" w:rsidRDefault="006C42AE" w:rsidP="00F07EAC">
      <w:pPr>
        <w:jc w:val="both"/>
        <w:rPr>
          <w:b/>
          <w:bCs/>
          <w:sz w:val="24"/>
          <w:szCs w:val="24"/>
        </w:rPr>
      </w:pPr>
      <w:r w:rsidRPr="00A73D07">
        <w:rPr>
          <w:b/>
          <w:bCs/>
          <w:sz w:val="24"/>
          <w:szCs w:val="24"/>
        </w:rPr>
        <w:t xml:space="preserve">                                                                                  </w:t>
      </w:r>
    </w:p>
    <w:p w14:paraId="1A630243" w14:textId="77777777" w:rsidR="00F07EAC" w:rsidRPr="00F07EAC" w:rsidRDefault="00F07EAC" w:rsidP="00F07EAC">
      <w:pPr>
        <w:jc w:val="both"/>
        <w:rPr>
          <w:b/>
          <w:bCs/>
          <w:sz w:val="24"/>
          <w:szCs w:val="24"/>
        </w:rPr>
      </w:pPr>
    </w:p>
    <w:p w14:paraId="5267CC19" w14:textId="3BF43A0E" w:rsidR="00D02CE4" w:rsidRDefault="006C42AE" w:rsidP="006A583C">
      <w:pPr>
        <w:pStyle w:val="Ttulo1"/>
      </w:pPr>
      <w:r w:rsidRPr="00A73D07">
        <w:lastRenderedPageBreak/>
        <w:t xml:space="preserve"> </w:t>
      </w:r>
      <w:bookmarkStart w:id="7" w:name="_Toc224727249"/>
      <w:r w:rsidR="006F1266">
        <w:t xml:space="preserve">                                                            </w:t>
      </w:r>
      <w:r w:rsidRPr="00A73D07">
        <w:t>Capítulo 4.</w:t>
      </w:r>
      <w:bookmarkEnd w:id="7"/>
    </w:p>
    <w:p w14:paraId="7A383CF4" w14:textId="77777777" w:rsidR="00084CDF" w:rsidRPr="00084CDF" w:rsidRDefault="00084CDF" w:rsidP="00084CDF"/>
    <w:p w14:paraId="0F72DBFF" w14:textId="730DB19F" w:rsidR="00224CC6" w:rsidRPr="00A73D07" w:rsidRDefault="006C42AE" w:rsidP="006A583C">
      <w:pPr>
        <w:pStyle w:val="Ttulo1"/>
      </w:pPr>
      <w:r w:rsidRPr="00A73D07">
        <w:t xml:space="preserve"> </w:t>
      </w:r>
      <w:bookmarkStart w:id="8" w:name="_Toc224727250"/>
      <w:r w:rsidRPr="00A73D07">
        <w:t>Misión:</w:t>
      </w:r>
      <w:bookmarkEnd w:id="8"/>
    </w:p>
    <w:p w14:paraId="446E8DCB" w14:textId="77777777" w:rsidR="00224CC6" w:rsidRPr="00A73D07" w:rsidRDefault="006C42AE">
      <w:pPr>
        <w:jc w:val="both"/>
        <w:rPr>
          <w:sz w:val="24"/>
          <w:szCs w:val="24"/>
        </w:rPr>
      </w:pPr>
      <w:r w:rsidRPr="00A73D07">
        <w:rPr>
          <w:sz w:val="24"/>
          <w:szCs w:val="24"/>
        </w:rPr>
        <w:t>Nuestra misión es ofrecer un modelo integral</w:t>
      </w:r>
      <w:r w:rsidRPr="00A73D07">
        <w:rPr>
          <w:b/>
          <w:bCs/>
          <w:sz w:val="24"/>
          <w:szCs w:val="24"/>
        </w:rPr>
        <w:t xml:space="preserve"> </w:t>
      </w:r>
      <w:r w:rsidRPr="00A73D07">
        <w:rPr>
          <w:sz w:val="24"/>
          <w:szCs w:val="24"/>
        </w:rPr>
        <w:t>de atención en la rehabilitación de las adicciones; combinando atención médica especializada, psicología, sesiones terapéuticas, actividades deportivas, lúdicas, Teo- terapia, dirección espiritual, terapia ocupacional y fortalecimiento cognitivo; con el objetivo de facilitar la reintegración plena del individuo en la familia y la sociedad.</w:t>
      </w:r>
    </w:p>
    <w:p w14:paraId="71893777" w14:textId="2258A233" w:rsidR="00224CC6" w:rsidRDefault="006C42AE" w:rsidP="00084CDF">
      <w:pPr>
        <w:jc w:val="both"/>
        <w:rPr>
          <w:sz w:val="24"/>
          <w:szCs w:val="24"/>
        </w:rPr>
      </w:pPr>
      <w:r w:rsidRPr="00A73D07">
        <w:rPr>
          <w:sz w:val="24"/>
          <w:szCs w:val="24"/>
        </w:rPr>
        <w:t xml:space="preserve">La misión se fundamenta en la convicción de que cada persona tiene derecho a una vida digna y libre de adicciones, en concordancia con el </w:t>
      </w:r>
      <w:r w:rsidRPr="00A73D07">
        <w:rPr>
          <w:b/>
          <w:bCs/>
          <w:sz w:val="24"/>
          <w:szCs w:val="24"/>
        </w:rPr>
        <w:t>artículo 49 de la Constitución Política de Colombia</w:t>
      </w:r>
      <w:r w:rsidRPr="00A73D07">
        <w:rPr>
          <w:sz w:val="24"/>
          <w:szCs w:val="24"/>
        </w:rPr>
        <w:t>, que establece el derecho a la salud como un servicio público esencial.</w:t>
      </w:r>
    </w:p>
    <w:p w14:paraId="3D5341E3" w14:textId="77777777" w:rsidR="006F1266" w:rsidRPr="00084CDF" w:rsidRDefault="006F1266" w:rsidP="00084CDF">
      <w:pPr>
        <w:jc w:val="both"/>
        <w:rPr>
          <w:sz w:val="24"/>
          <w:szCs w:val="24"/>
        </w:rPr>
      </w:pPr>
    </w:p>
    <w:p w14:paraId="16C7F338" w14:textId="268A0689" w:rsidR="00084CDF" w:rsidRPr="006F1266" w:rsidRDefault="006F1266" w:rsidP="006F1266">
      <w:pPr>
        <w:pStyle w:val="Ttulo1"/>
        <w:rPr>
          <w:bCs/>
        </w:rPr>
      </w:pPr>
      <w:bookmarkStart w:id="9" w:name="_Toc224727251"/>
      <w:r>
        <w:rPr>
          <w:bCs/>
        </w:rPr>
        <w:t xml:space="preserve">                                                          </w:t>
      </w:r>
      <w:r w:rsidR="006C42AE" w:rsidRPr="006F1266">
        <w:rPr>
          <w:bCs/>
        </w:rPr>
        <w:t>Capítulo 5.</w:t>
      </w:r>
      <w:bookmarkEnd w:id="9"/>
      <w:r w:rsidR="006C42AE" w:rsidRPr="006F1266">
        <w:rPr>
          <w:bCs/>
        </w:rPr>
        <w:t xml:space="preserve"> </w:t>
      </w:r>
    </w:p>
    <w:p w14:paraId="15898308" w14:textId="77777777" w:rsidR="00224CC6" w:rsidRPr="00A73D07" w:rsidRDefault="006C42AE" w:rsidP="006A583C">
      <w:pPr>
        <w:pStyle w:val="Ttulo1"/>
        <w:rPr>
          <w:b/>
          <w:bCs/>
        </w:rPr>
      </w:pPr>
      <w:bookmarkStart w:id="10" w:name="_Toc224727252"/>
      <w:r w:rsidRPr="00A73D07">
        <w:rPr>
          <w:b/>
          <w:bCs/>
        </w:rPr>
        <w:t>Visión</w:t>
      </w:r>
      <w:bookmarkEnd w:id="10"/>
    </w:p>
    <w:p w14:paraId="577496B5" w14:textId="77777777" w:rsidR="00224CC6" w:rsidRPr="00A73D07" w:rsidRDefault="00224CC6">
      <w:pPr>
        <w:jc w:val="both"/>
        <w:rPr>
          <w:b/>
          <w:bCs/>
          <w:sz w:val="24"/>
          <w:szCs w:val="24"/>
        </w:rPr>
      </w:pPr>
    </w:p>
    <w:p w14:paraId="2EC68A10" w14:textId="77777777" w:rsidR="00224CC6" w:rsidRPr="00A73D07" w:rsidRDefault="006C42AE">
      <w:pPr>
        <w:jc w:val="both"/>
        <w:rPr>
          <w:sz w:val="24"/>
          <w:szCs w:val="24"/>
        </w:rPr>
      </w:pPr>
      <w:r w:rsidRPr="00A73D07">
        <w:rPr>
          <w:sz w:val="24"/>
          <w:szCs w:val="24"/>
        </w:rPr>
        <w:t xml:space="preserve">Nuestra visión es ser un faro de esperanza y transformación, donde cada persona, tras superar la adicción, renazca con fuerza, recupere su sentido de propósito y avance en su vida con dignidad.  </w:t>
      </w:r>
    </w:p>
    <w:p w14:paraId="77273154" w14:textId="665959F5" w:rsidR="00224CC6" w:rsidRDefault="006C42AE">
      <w:pPr>
        <w:jc w:val="both"/>
        <w:rPr>
          <w:sz w:val="24"/>
          <w:szCs w:val="24"/>
        </w:rPr>
      </w:pPr>
      <w:r w:rsidRPr="00A73D07">
        <w:rPr>
          <w:sz w:val="24"/>
          <w:szCs w:val="24"/>
        </w:rPr>
        <w:t xml:space="preserve">La visión proyecta a la institución como un referente nacional en el abordaje integral de las adicciones, alineada con los objetivos de la </w:t>
      </w:r>
      <w:r w:rsidRPr="00A73D07">
        <w:rPr>
          <w:b/>
          <w:bCs/>
          <w:sz w:val="24"/>
          <w:szCs w:val="24"/>
        </w:rPr>
        <w:t>Política Nacional de Salud Mental (2018)</w:t>
      </w:r>
      <w:r w:rsidRPr="00A73D07">
        <w:rPr>
          <w:sz w:val="24"/>
          <w:szCs w:val="24"/>
        </w:rPr>
        <w:t xml:space="preserve"> mediante la resolución 4886 del Ministerio de Salud, que tiene como objetivo promover la salud mental como un derecho integral.</w:t>
      </w:r>
    </w:p>
    <w:p w14:paraId="0CDCF1AF" w14:textId="13308CB6" w:rsidR="00F07EAC" w:rsidRDefault="00F07EAC">
      <w:pPr>
        <w:jc w:val="both"/>
        <w:rPr>
          <w:sz w:val="24"/>
          <w:szCs w:val="24"/>
        </w:rPr>
      </w:pPr>
    </w:p>
    <w:p w14:paraId="682B92BE" w14:textId="77777777" w:rsidR="00F07EAC" w:rsidRPr="00A73D07" w:rsidRDefault="00F07EAC">
      <w:pPr>
        <w:jc w:val="both"/>
        <w:rPr>
          <w:sz w:val="24"/>
          <w:szCs w:val="24"/>
        </w:rPr>
      </w:pPr>
    </w:p>
    <w:p w14:paraId="359C569B" w14:textId="77777777" w:rsidR="00224CC6" w:rsidRPr="00A73D07" w:rsidRDefault="00224CC6">
      <w:pPr>
        <w:jc w:val="both"/>
        <w:rPr>
          <w:sz w:val="24"/>
          <w:szCs w:val="24"/>
        </w:rPr>
      </w:pPr>
    </w:p>
    <w:p w14:paraId="49B35226" w14:textId="77777777" w:rsidR="00224CC6" w:rsidRPr="00A73D07" w:rsidRDefault="00224CC6">
      <w:pPr>
        <w:jc w:val="both"/>
        <w:rPr>
          <w:sz w:val="24"/>
          <w:szCs w:val="24"/>
        </w:rPr>
      </w:pPr>
    </w:p>
    <w:p w14:paraId="3C069668" w14:textId="46AE3021" w:rsidR="00202A92" w:rsidRDefault="00202A92" w:rsidP="006A583C">
      <w:pPr>
        <w:pStyle w:val="Ttulo1"/>
        <w:rPr>
          <w:rFonts w:ascii="Aptos" w:eastAsia="Aptos" w:hAnsi="Aptos" w:cs="Aptos"/>
          <w:color w:val="auto"/>
          <w:szCs w:val="24"/>
        </w:rPr>
      </w:pPr>
    </w:p>
    <w:p w14:paraId="23792A25" w14:textId="77777777" w:rsidR="006F1266" w:rsidRPr="006F1266" w:rsidRDefault="006F1266" w:rsidP="006F1266"/>
    <w:p w14:paraId="64F469CF" w14:textId="0688F3D3" w:rsidR="00084CDF" w:rsidRPr="00F07EAC" w:rsidRDefault="006F1266" w:rsidP="006F1266">
      <w:pPr>
        <w:pStyle w:val="Ttulo1"/>
        <w:rPr>
          <w:bCs/>
        </w:rPr>
      </w:pPr>
      <w:bookmarkStart w:id="11" w:name="_Toc224727253"/>
      <w:r>
        <w:rPr>
          <w:b/>
          <w:bCs/>
        </w:rPr>
        <w:lastRenderedPageBreak/>
        <w:t xml:space="preserve">                                                                </w:t>
      </w:r>
      <w:r w:rsidR="00202A92" w:rsidRPr="00F07EAC">
        <w:rPr>
          <w:bCs/>
        </w:rPr>
        <w:t>Capítulo 6.</w:t>
      </w:r>
      <w:bookmarkEnd w:id="11"/>
    </w:p>
    <w:p w14:paraId="60ACD8A5" w14:textId="77777777" w:rsidR="006F1266" w:rsidRPr="006F1266" w:rsidRDefault="006F1266" w:rsidP="006F1266"/>
    <w:p w14:paraId="6E776418" w14:textId="6200234E" w:rsidR="006F1266" w:rsidRPr="006F1266" w:rsidRDefault="00202A92" w:rsidP="006F1266">
      <w:pPr>
        <w:pStyle w:val="Ttulo1"/>
        <w:rPr>
          <w:b/>
          <w:bCs/>
        </w:rPr>
      </w:pPr>
      <w:r w:rsidRPr="00A73D07">
        <w:rPr>
          <w:b/>
          <w:bCs/>
        </w:rPr>
        <w:t xml:space="preserve"> </w:t>
      </w:r>
      <w:bookmarkStart w:id="12" w:name="_Toc224727254"/>
      <w:r w:rsidRPr="00A73D07">
        <w:rPr>
          <w:b/>
          <w:bCs/>
        </w:rPr>
        <w:t>Marco Legal</w:t>
      </w:r>
      <w:r w:rsidR="00D02CE4">
        <w:rPr>
          <w:b/>
          <w:bCs/>
        </w:rPr>
        <w:t>.</w:t>
      </w:r>
      <w:bookmarkEnd w:id="12"/>
    </w:p>
    <w:p w14:paraId="059E0F61" w14:textId="77777777" w:rsidR="00202A92" w:rsidRPr="00A73D07" w:rsidRDefault="00202A92" w:rsidP="00202A92">
      <w:pPr>
        <w:jc w:val="both"/>
        <w:rPr>
          <w:sz w:val="24"/>
          <w:szCs w:val="24"/>
        </w:rPr>
      </w:pPr>
      <w:r w:rsidRPr="00A73D07">
        <w:rPr>
          <w:sz w:val="24"/>
          <w:szCs w:val="24"/>
        </w:rPr>
        <w:t>El marco normativo que sustenta este manual se encuentra en diversas disposiciones legales que garantizan la protección de los derechos fundamentales y la regulación de la atención en salud mental y adicciones en Colombia.</w:t>
      </w:r>
    </w:p>
    <w:p w14:paraId="1BC0AD3E" w14:textId="77777777" w:rsidR="00202A92" w:rsidRPr="00A73D07" w:rsidRDefault="00202A92" w:rsidP="00FD2820">
      <w:pPr>
        <w:numPr>
          <w:ilvl w:val="0"/>
          <w:numId w:val="8"/>
        </w:numPr>
        <w:jc w:val="both"/>
        <w:rPr>
          <w:sz w:val="24"/>
          <w:szCs w:val="24"/>
        </w:rPr>
      </w:pPr>
      <w:r w:rsidRPr="00A73D07">
        <w:rPr>
          <w:b/>
          <w:bCs/>
          <w:sz w:val="24"/>
          <w:szCs w:val="24"/>
        </w:rPr>
        <w:t>Constitución Política de Colombia (1991):</w:t>
      </w:r>
    </w:p>
    <w:p w14:paraId="49C2F56B" w14:textId="77777777" w:rsidR="00202A92" w:rsidRPr="00A73D07" w:rsidRDefault="00202A92" w:rsidP="00FD2820">
      <w:pPr>
        <w:numPr>
          <w:ilvl w:val="1"/>
          <w:numId w:val="8"/>
        </w:numPr>
        <w:jc w:val="both"/>
        <w:rPr>
          <w:sz w:val="24"/>
          <w:szCs w:val="24"/>
        </w:rPr>
      </w:pPr>
      <w:r w:rsidRPr="00A73D07">
        <w:rPr>
          <w:b/>
          <w:bCs/>
          <w:sz w:val="24"/>
          <w:szCs w:val="24"/>
        </w:rPr>
        <w:t>Artículo 13:</w:t>
      </w:r>
      <w:r w:rsidRPr="00A73D07">
        <w:rPr>
          <w:sz w:val="24"/>
          <w:szCs w:val="24"/>
        </w:rPr>
        <w:t xml:space="preserve"> establece la igualdad de todas las personas ante la ley y la prohibición de cualquier forma de discriminación.</w:t>
      </w:r>
    </w:p>
    <w:p w14:paraId="574DF82A" w14:textId="77777777" w:rsidR="00202A92" w:rsidRPr="00A73D07" w:rsidRDefault="00202A92" w:rsidP="00FD2820">
      <w:pPr>
        <w:numPr>
          <w:ilvl w:val="1"/>
          <w:numId w:val="8"/>
        </w:numPr>
        <w:jc w:val="both"/>
        <w:rPr>
          <w:sz w:val="24"/>
          <w:szCs w:val="24"/>
        </w:rPr>
      </w:pPr>
      <w:r w:rsidRPr="00A73D07">
        <w:rPr>
          <w:b/>
          <w:bCs/>
          <w:sz w:val="24"/>
          <w:szCs w:val="24"/>
        </w:rPr>
        <w:t>Artículo 49:</w:t>
      </w:r>
      <w:r w:rsidRPr="00A73D07">
        <w:rPr>
          <w:sz w:val="24"/>
          <w:szCs w:val="24"/>
        </w:rPr>
        <w:t xml:space="preserve"> reconoce la salud como un derecho fundamental y un servicio público esencial.</w:t>
      </w:r>
    </w:p>
    <w:p w14:paraId="65364B7B" w14:textId="77777777" w:rsidR="00202A92" w:rsidRPr="00A73D07" w:rsidRDefault="00202A92" w:rsidP="00FD2820">
      <w:pPr>
        <w:numPr>
          <w:ilvl w:val="1"/>
          <w:numId w:val="8"/>
        </w:numPr>
        <w:jc w:val="both"/>
        <w:rPr>
          <w:sz w:val="24"/>
          <w:szCs w:val="24"/>
        </w:rPr>
      </w:pPr>
      <w:r w:rsidRPr="00A73D07">
        <w:rPr>
          <w:b/>
          <w:bCs/>
          <w:sz w:val="24"/>
          <w:szCs w:val="24"/>
        </w:rPr>
        <w:t>Artículo 95:</w:t>
      </w:r>
      <w:r w:rsidRPr="00A73D07">
        <w:rPr>
          <w:sz w:val="24"/>
          <w:szCs w:val="24"/>
        </w:rPr>
        <w:t xml:space="preserve"> señala los deberes de los ciudadanos, entre ellos, velar por el bienestar común.</w:t>
      </w:r>
    </w:p>
    <w:p w14:paraId="6EFAA0EC" w14:textId="77777777" w:rsidR="00202A92" w:rsidRPr="00A73D07" w:rsidRDefault="00202A92" w:rsidP="00FD2820">
      <w:pPr>
        <w:numPr>
          <w:ilvl w:val="0"/>
          <w:numId w:val="8"/>
        </w:numPr>
        <w:jc w:val="both"/>
        <w:rPr>
          <w:sz w:val="24"/>
          <w:szCs w:val="24"/>
        </w:rPr>
      </w:pPr>
      <w:r w:rsidRPr="00A73D07">
        <w:rPr>
          <w:b/>
          <w:bCs/>
          <w:sz w:val="24"/>
          <w:szCs w:val="24"/>
        </w:rPr>
        <w:t>Ley 1566 de 2012:</w:t>
      </w:r>
      <w:r w:rsidRPr="00A73D07">
        <w:rPr>
          <w:sz w:val="24"/>
          <w:szCs w:val="24"/>
        </w:rPr>
        <w:t xml:space="preserve"> Reconoce la adicción como un problema de salud pública y establece la obligación del Estado de garantizar atención integral a las personas consumidoras de sustancias psicoactivas. El artículo 2 señala que “toda persona con problemas de consumo tiene derecho a recibir atención integral en salud, sin discriminación alguna”.</w:t>
      </w:r>
    </w:p>
    <w:p w14:paraId="1FFC6583" w14:textId="77777777" w:rsidR="00202A92" w:rsidRPr="00A73D07" w:rsidRDefault="00202A92" w:rsidP="00FD2820">
      <w:pPr>
        <w:numPr>
          <w:ilvl w:val="0"/>
          <w:numId w:val="8"/>
        </w:numPr>
        <w:jc w:val="both"/>
        <w:rPr>
          <w:sz w:val="24"/>
          <w:szCs w:val="24"/>
        </w:rPr>
      </w:pPr>
      <w:r w:rsidRPr="00A73D07">
        <w:rPr>
          <w:b/>
          <w:bCs/>
          <w:sz w:val="24"/>
          <w:szCs w:val="24"/>
        </w:rPr>
        <w:t>Ley 1090 de 2006:</w:t>
      </w:r>
      <w:r w:rsidRPr="00A73D07">
        <w:rPr>
          <w:sz w:val="24"/>
          <w:szCs w:val="24"/>
        </w:rPr>
        <w:t xml:space="preserve"> Regula el ejercicio de la psicología en Colombia, asegurando prácticas éticas y profesionales en el acompañamiento terapéutico.</w:t>
      </w:r>
    </w:p>
    <w:p w14:paraId="30CF1C19" w14:textId="77777777" w:rsidR="00202A92" w:rsidRPr="00A73D07" w:rsidRDefault="00202A92" w:rsidP="00FD2820">
      <w:pPr>
        <w:numPr>
          <w:ilvl w:val="0"/>
          <w:numId w:val="8"/>
        </w:numPr>
        <w:jc w:val="both"/>
        <w:rPr>
          <w:sz w:val="24"/>
          <w:szCs w:val="24"/>
        </w:rPr>
      </w:pPr>
      <w:r w:rsidRPr="00A73D07">
        <w:rPr>
          <w:b/>
          <w:bCs/>
          <w:sz w:val="24"/>
          <w:szCs w:val="24"/>
        </w:rPr>
        <w:t>Ley 1438 de 2011:</w:t>
      </w:r>
      <w:r w:rsidRPr="00A73D07">
        <w:rPr>
          <w:sz w:val="24"/>
          <w:szCs w:val="24"/>
        </w:rPr>
        <w:t xml:space="preserve"> Reforma el sistema de salud, fortaleciendo la atención primaria en salud mental y la prevención de enfermedades relacionadas con el consumo de sustancias.</w:t>
      </w:r>
    </w:p>
    <w:p w14:paraId="1475A5D4" w14:textId="77777777" w:rsidR="00202A92" w:rsidRPr="006D4B5C" w:rsidRDefault="00202A92" w:rsidP="00FD2820">
      <w:pPr>
        <w:numPr>
          <w:ilvl w:val="0"/>
          <w:numId w:val="8"/>
        </w:numPr>
        <w:jc w:val="both"/>
        <w:rPr>
          <w:sz w:val="24"/>
          <w:szCs w:val="24"/>
        </w:rPr>
      </w:pPr>
      <w:r w:rsidRPr="00A73D07">
        <w:rPr>
          <w:b/>
          <w:bCs/>
          <w:sz w:val="24"/>
          <w:szCs w:val="24"/>
        </w:rPr>
        <w:t>Código Penal Colombiano:</w:t>
      </w:r>
      <w:r w:rsidRPr="00A73D07">
        <w:rPr>
          <w:sz w:val="24"/>
          <w:szCs w:val="24"/>
        </w:rPr>
        <w:t xml:space="preserve"> Regula las conductas relacionadas con el porte, tráfico y consumo de sustancias ilícitas, estableciendo sanciones y medidas de protección.</w:t>
      </w:r>
    </w:p>
    <w:p w14:paraId="00677915" w14:textId="77777777" w:rsidR="00202A92" w:rsidRPr="00A73D07" w:rsidRDefault="00202A92" w:rsidP="00202A92">
      <w:pPr>
        <w:jc w:val="both"/>
        <w:rPr>
          <w:sz w:val="24"/>
          <w:szCs w:val="24"/>
        </w:rPr>
      </w:pPr>
    </w:p>
    <w:p w14:paraId="15C1A0B1" w14:textId="54EAC2A5" w:rsidR="00202A92" w:rsidRPr="006F1266" w:rsidRDefault="00202A92" w:rsidP="006F1266">
      <w:pPr>
        <w:jc w:val="both"/>
        <w:rPr>
          <w:rFonts w:ascii="Century Gothic" w:hAnsi="Century Gothic"/>
          <w:sz w:val="24"/>
          <w:szCs w:val="24"/>
        </w:rPr>
      </w:pPr>
      <w:r w:rsidRPr="006D4B5C">
        <w:rPr>
          <w:rFonts w:ascii="Century Gothic" w:hAnsi="Century Gothic"/>
          <w:sz w:val="24"/>
          <w:szCs w:val="24"/>
        </w:rPr>
        <w:t>Este marco legal asegura que el manual de convivencia no solo tenga un carácter institucional, sino también jurídico, garantizando la protección de los derechos de los usuarios y la responsabilidad de KAIROS GARDEN CENTRO DE REHABILITACION S.A.S. frente al Estado</w:t>
      </w:r>
    </w:p>
    <w:p w14:paraId="60FD6D56" w14:textId="5782EDD4" w:rsidR="00A73D07" w:rsidRPr="00A73D07" w:rsidRDefault="006F1266" w:rsidP="006A583C">
      <w:pPr>
        <w:pStyle w:val="Ttulo1"/>
      </w:pPr>
      <w:bookmarkStart w:id="13" w:name="_Toc224727255"/>
      <w:r>
        <w:lastRenderedPageBreak/>
        <w:t xml:space="preserve">                                                             </w:t>
      </w:r>
      <w:r w:rsidR="006C42AE" w:rsidRPr="00202A92">
        <w:t xml:space="preserve">Capítulo </w:t>
      </w:r>
      <w:r w:rsidR="00202A92" w:rsidRPr="00202A92">
        <w:t>7</w:t>
      </w:r>
      <w:r w:rsidR="006C42AE" w:rsidRPr="00202A92">
        <w:t>.</w:t>
      </w:r>
      <w:bookmarkEnd w:id="13"/>
    </w:p>
    <w:p w14:paraId="38AAC163" w14:textId="5A1F00C7" w:rsidR="00224CC6" w:rsidRPr="00A73D07" w:rsidRDefault="006C42AE" w:rsidP="006A583C">
      <w:pPr>
        <w:pStyle w:val="Ttulo1"/>
      </w:pPr>
      <w:bookmarkStart w:id="14" w:name="_Toc224727256"/>
      <w:r w:rsidRPr="00A73D07">
        <w:t>Principios y Valores</w:t>
      </w:r>
      <w:bookmarkEnd w:id="14"/>
    </w:p>
    <w:p w14:paraId="3D4A8408" w14:textId="6EB7EA57" w:rsidR="00A73D07" w:rsidRPr="00A73D07" w:rsidRDefault="006C42AE" w:rsidP="00FD2820">
      <w:pPr>
        <w:pStyle w:val="Prrafodelista"/>
        <w:numPr>
          <w:ilvl w:val="0"/>
          <w:numId w:val="26"/>
        </w:numPr>
        <w:jc w:val="both"/>
        <w:rPr>
          <w:sz w:val="24"/>
          <w:szCs w:val="24"/>
        </w:rPr>
      </w:pPr>
      <w:r w:rsidRPr="00A73D07">
        <w:rPr>
          <w:sz w:val="24"/>
          <w:szCs w:val="24"/>
        </w:rPr>
        <w:t>La convivencia en KAIROS GARDEN se fundamenta en los siguientes principios y valores:</w:t>
      </w:r>
    </w:p>
    <w:p w14:paraId="1B250AA5" w14:textId="77777777" w:rsidR="00224CC6" w:rsidRPr="00A73D07" w:rsidRDefault="006C42AE" w:rsidP="00FD2820">
      <w:pPr>
        <w:pStyle w:val="Prrafodelista"/>
        <w:numPr>
          <w:ilvl w:val="0"/>
          <w:numId w:val="17"/>
        </w:numPr>
        <w:jc w:val="both"/>
        <w:rPr>
          <w:sz w:val="24"/>
          <w:szCs w:val="24"/>
        </w:rPr>
      </w:pPr>
      <w:r w:rsidRPr="00A73D07">
        <w:rPr>
          <w:b/>
          <w:bCs/>
          <w:sz w:val="24"/>
          <w:szCs w:val="24"/>
        </w:rPr>
        <w:t>Respeto:</w:t>
      </w:r>
      <w:r w:rsidRPr="00A73D07">
        <w:rPr>
          <w:sz w:val="24"/>
          <w:szCs w:val="24"/>
        </w:rPr>
        <w:t xml:space="preserve"> Reconociendo la dignidad de cada persona sin importar su condición.</w:t>
      </w:r>
    </w:p>
    <w:p w14:paraId="77161017" w14:textId="77777777" w:rsidR="00224CC6" w:rsidRPr="00A73D07" w:rsidRDefault="006C42AE" w:rsidP="00FD2820">
      <w:pPr>
        <w:numPr>
          <w:ilvl w:val="0"/>
          <w:numId w:val="17"/>
        </w:numPr>
        <w:jc w:val="both"/>
        <w:rPr>
          <w:sz w:val="24"/>
          <w:szCs w:val="24"/>
        </w:rPr>
      </w:pPr>
      <w:r w:rsidRPr="00A73D07">
        <w:rPr>
          <w:b/>
          <w:bCs/>
          <w:sz w:val="24"/>
          <w:szCs w:val="24"/>
        </w:rPr>
        <w:t>Solidaridad:</w:t>
      </w:r>
      <w:r w:rsidRPr="00A73D07">
        <w:rPr>
          <w:sz w:val="24"/>
          <w:szCs w:val="24"/>
        </w:rPr>
        <w:t xml:space="preserve"> Apoyando al otro en su proceso de recuperación.</w:t>
      </w:r>
    </w:p>
    <w:p w14:paraId="24742C62" w14:textId="77777777" w:rsidR="00224CC6" w:rsidRPr="00A73D07" w:rsidRDefault="006C42AE" w:rsidP="00FD2820">
      <w:pPr>
        <w:numPr>
          <w:ilvl w:val="0"/>
          <w:numId w:val="17"/>
        </w:numPr>
        <w:jc w:val="both"/>
        <w:rPr>
          <w:sz w:val="24"/>
          <w:szCs w:val="24"/>
        </w:rPr>
      </w:pPr>
      <w:r w:rsidRPr="00A73D07">
        <w:rPr>
          <w:b/>
          <w:bCs/>
          <w:sz w:val="24"/>
          <w:szCs w:val="24"/>
        </w:rPr>
        <w:t>Honestidad:</w:t>
      </w:r>
      <w:r w:rsidRPr="00A73D07">
        <w:rPr>
          <w:sz w:val="24"/>
          <w:szCs w:val="24"/>
        </w:rPr>
        <w:t xml:space="preserve"> En el proceso y en las relaciones.</w:t>
      </w:r>
    </w:p>
    <w:p w14:paraId="17D75FFB" w14:textId="77777777" w:rsidR="00224CC6" w:rsidRPr="00A73D07" w:rsidRDefault="006C42AE" w:rsidP="00FD2820">
      <w:pPr>
        <w:numPr>
          <w:ilvl w:val="0"/>
          <w:numId w:val="17"/>
        </w:numPr>
        <w:jc w:val="both"/>
        <w:rPr>
          <w:sz w:val="24"/>
          <w:szCs w:val="24"/>
        </w:rPr>
      </w:pPr>
      <w:r w:rsidRPr="00A73D07">
        <w:rPr>
          <w:b/>
          <w:bCs/>
          <w:sz w:val="24"/>
          <w:szCs w:val="24"/>
        </w:rPr>
        <w:t>Responsabilidad Personal y Social:</w:t>
      </w:r>
      <w:r w:rsidRPr="00A73D07">
        <w:rPr>
          <w:sz w:val="24"/>
          <w:szCs w:val="24"/>
        </w:rPr>
        <w:t xml:space="preserve"> Cumpliendo con los compromisos adquiridos.</w:t>
      </w:r>
    </w:p>
    <w:p w14:paraId="3C89D263" w14:textId="77777777" w:rsidR="00224CC6" w:rsidRPr="00A73D07" w:rsidRDefault="006C42AE" w:rsidP="00FD2820">
      <w:pPr>
        <w:numPr>
          <w:ilvl w:val="0"/>
          <w:numId w:val="17"/>
        </w:numPr>
        <w:jc w:val="both"/>
        <w:rPr>
          <w:sz w:val="24"/>
          <w:szCs w:val="24"/>
        </w:rPr>
      </w:pPr>
      <w:r w:rsidRPr="00A73D07">
        <w:rPr>
          <w:b/>
          <w:bCs/>
          <w:sz w:val="24"/>
          <w:szCs w:val="24"/>
        </w:rPr>
        <w:t>Justicia:</w:t>
      </w:r>
      <w:r w:rsidRPr="00A73D07">
        <w:rPr>
          <w:sz w:val="24"/>
          <w:szCs w:val="24"/>
        </w:rPr>
        <w:t xml:space="preserve"> Garantizando la equidad en el trato.</w:t>
      </w:r>
    </w:p>
    <w:p w14:paraId="0E58EE45" w14:textId="77777777" w:rsidR="00224CC6" w:rsidRPr="00A73D07" w:rsidRDefault="006C42AE" w:rsidP="00FD2820">
      <w:pPr>
        <w:numPr>
          <w:ilvl w:val="0"/>
          <w:numId w:val="17"/>
        </w:numPr>
        <w:jc w:val="both"/>
        <w:rPr>
          <w:sz w:val="24"/>
          <w:szCs w:val="24"/>
        </w:rPr>
      </w:pPr>
      <w:r w:rsidRPr="00A73D07">
        <w:rPr>
          <w:b/>
          <w:bCs/>
          <w:sz w:val="24"/>
          <w:szCs w:val="24"/>
        </w:rPr>
        <w:t>Espiritualidad:</w:t>
      </w:r>
      <w:r w:rsidRPr="00A73D07">
        <w:rPr>
          <w:sz w:val="24"/>
          <w:szCs w:val="24"/>
        </w:rPr>
        <w:t xml:space="preserve"> Promoviendo la búsqueda de sentido y trascendencia.</w:t>
      </w:r>
    </w:p>
    <w:p w14:paraId="04B9796E" w14:textId="77777777" w:rsidR="00224CC6" w:rsidRPr="00A73D07" w:rsidRDefault="006C42AE" w:rsidP="00FD2820">
      <w:pPr>
        <w:numPr>
          <w:ilvl w:val="0"/>
          <w:numId w:val="17"/>
        </w:numPr>
        <w:jc w:val="both"/>
        <w:rPr>
          <w:sz w:val="24"/>
          <w:szCs w:val="24"/>
        </w:rPr>
      </w:pPr>
      <w:r w:rsidRPr="00A73D07">
        <w:rPr>
          <w:b/>
          <w:bCs/>
          <w:sz w:val="24"/>
          <w:szCs w:val="24"/>
        </w:rPr>
        <w:t>Inclusión:</w:t>
      </w:r>
      <w:r w:rsidRPr="00A73D07">
        <w:rPr>
          <w:sz w:val="24"/>
          <w:szCs w:val="24"/>
        </w:rPr>
        <w:t xml:space="preserve"> Reconociendo la diversidad cultural, social y religiosa.</w:t>
      </w:r>
    </w:p>
    <w:p w14:paraId="5A741274" w14:textId="77777777" w:rsidR="00224CC6" w:rsidRPr="00A73D07" w:rsidRDefault="006C42AE" w:rsidP="00FD2820">
      <w:pPr>
        <w:numPr>
          <w:ilvl w:val="0"/>
          <w:numId w:val="17"/>
        </w:numPr>
        <w:jc w:val="both"/>
        <w:rPr>
          <w:sz w:val="24"/>
          <w:szCs w:val="24"/>
        </w:rPr>
      </w:pPr>
      <w:r w:rsidRPr="00A73D07">
        <w:rPr>
          <w:b/>
          <w:bCs/>
          <w:sz w:val="24"/>
          <w:szCs w:val="24"/>
        </w:rPr>
        <w:t>Empatía y Escucha Activa</w:t>
      </w:r>
      <w:r w:rsidRPr="00A73D07">
        <w:rPr>
          <w:sz w:val="24"/>
          <w:szCs w:val="24"/>
        </w:rPr>
        <w:t>: Prestando atención plena, sin interrumpir, haciendo preguntas de clarificación, y reflejando con palabras o gestos, que se comprende lo que se dice.</w:t>
      </w:r>
    </w:p>
    <w:p w14:paraId="31F4CD66" w14:textId="77777777" w:rsidR="00224CC6" w:rsidRPr="00A73D07" w:rsidRDefault="006C42AE" w:rsidP="00FD2820">
      <w:pPr>
        <w:numPr>
          <w:ilvl w:val="0"/>
          <w:numId w:val="17"/>
        </w:numPr>
        <w:jc w:val="both"/>
        <w:rPr>
          <w:b/>
          <w:bCs/>
          <w:sz w:val="24"/>
          <w:szCs w:val="24"/>
        </w:rPr>
      </w:pPr>
      <w:r w:rsidRPr="00A73D07">
        <w:rPr>
          <w:b/>
          <w:bCs/>
          <w:sz w:val="24"/>
          <w:szCs w:val="24"/>
        </w:rPr>
        <w:t>Confidencialidad</w:t>
      </w:r>
      <w:r w:rsidRPr="00A73D07">
        <w:rPr>
          <w:sz w:val="24"/>
          <w:szCs w:val="24"/>
        </w:rPr>
        <w:t>: Compromiso ético y legal de no revelar información personal o sensible, garantizando que solo se use para los fines acordados.</w:t>
      </w:r>
    </w:p>
    <w:p w14:paraId="1778930E" w14:textId="77777777" w:rsidR="00224CC6" w:rsidRPr="00A73D07" w:rsidRDefault="006C42AE" w:rsidP="00FD2820">
      <w:pPr>
        <w:numPr>
          <w:ilvl w:val="0"/>
          <w:numId w:val="17"/>
        </w:numPr>
        <w:jc w:val="both"/>
        <w:rPr>
          <w:sz w:val="24"/>
          <w:szCs w:val="24"/>
        </w:rPr>
      </w:pPr>
      <w:r w:rsidRPr="00A73D07">
        <w:rPr>
          <w:b/>
          <w:bCs/>
          <w:sz w:val="24"/>
          <w:szCs w:val="24"/>
        </w:rPr>
        <w:t xml:space="preserve"> Respeto a la privacidad:</w:t>
      </w:r>
      <w:r w:rsidRPr="00A73D07">
        <w:rPr>
          <w:sz w:val="24"/>
          <w:szCs w:val="24"/>
        </w:rPr>
        <w:t xml:space="preserve"> Reconocimiento, el derecho de cada persona a controlar su propia información, decidir que se comparte, con quien y en qué contexto.</w:t>
      </w:r>
    </w:p>
    <w:p w14:paraId="07AE4121" w14:textId="77777777" w:rsidR="00224CC6" w:rsidRPr="00A73D07" w:rsidRDefault="006C42AE" w:rsidP="00FD2820">
      <w:pPr>
        <w:numPr>
          <w:ilvl w:val="0"/>
          <w:numId w:val="17"/>
        </w:numPr>
        <w:jc w:val="both"/>
        <w:rPr>
          <w:b/>
          <w:bCs/>
          <w:sz w:val="24"/>
          <w:szCs w:val="24"/>
        </w:rPr>
      </w:pPr>
      <w:r w:rsidRPr="00A73D07">
        <w:rPr>
          <w:b/>
          <w:bCs/>
          <w:sz w:val="24"/>
          <w:szCs w:val="24"/>
        </w:rPr>
        <w:t xml:space="preserve">Perseverancia: </w:t>
      </w:r>
      <w:r w:rsidRPr="00A73D07">
        <w:rPr>
          <w:sz w:val="24"/>
          <w:szCs w:val="24"/>
        </w:rPr>
        <w:t xml:space="preserve">Capacitando para mantener un esfuerzo constante hacia un objetivo, incluso ante las dificultades, es decir, seguir avanzando sin rendirse. </w:t>
      </w:r>
    </w:p>
    <w:p w14:paraId="43053594" w14:textId="77777777" w:rsidR="00224CC6" w:rsidRPr="00A73D07" w:rsidRDefault="006C42AE" w:rsidP="00FD2820">
      <w:pPr>
        <w:numPr>
          <w:ilvl w:val="0"/>
          <w:numId w:val="17"/>
        </w:numPr>
        <w:jc w:val="both"/>
        <w:rPr>
          <w:b/>
          <w:bCs/>
          <w:sz w:val="24"/>
          <w:szCs w:val="24"/>
        </w:rPr>
      </w:pPr>
      <w:r w:rsidRPr="00A73D07">
        <w:rPr>
          <w:sz w:val="24"/>
          <w:szCs w:val="24"/>
        </w:rPr>
        <w:t xml:space="preserve"> </w:t>
      </w:r>
      <w:r w:rsidRPr="00A73D07">
        <w:rPr>
          <w:b/>
          <w:bCs/>
          <w:sz w:val="24"/>
          <w:szCs w:val="24"/>
        </w:rPr>
        <w:t>Resiliencia en el Cambio</w:t>
      </w:r>
      <w:r w:rsidRPr="00A73D07">
        <w:rPr>
          <w:sz w:val="24"/>
          <w:szCs w:val="24"/>
        </w:rPr>
        <w:t>: Adaptación, recuperación y crecimiento tras una adversidad. Ser resiliente es levantarse y aprender de los tropiezos.</w:t>
      </w:r>
    </w:p>
    <w:p w14:paraId="39E53726" w14:textId="77777777" w:rsidR="00224CC6" w:rsidRPr="00A73D07" w:rsidRDefault="006C42AE" w:rsidP="00FD2820">
      <w:pPr>
        <w:numPr>
          <w:ilvl w:val="0"/>
          <w:numId w:val="17"/>
        </w:numPr>
        <w:jc w:val="both"/>
        <w:rPr>
          <w:b/>
          <w:bCs/>
          <w:sz w:val="24"/>
          <w:szCs w:val="24"/>
        </w:rPr>
      </w:pPr>
      <w:r w:rsidRPr="00A73D07">
        <w:rPr>
          <w:b/>
          <w:bCs/>
          <w:sz w:val="24"/>
          <w:szCs w:val="24"/>
        </w:rPr>
        <w:t>Trabajo en Equipo</w:t>
      </w:r>
      <w:r w:rsidRPr="00A73D07">
        <w:rPr>
          <w:sz w:val="24"/>
          <w:szCs w:val="24"/>
        </w:rPr>
        <w:t>: Con objetivos compartidos y roles definidos.</w:t>
      </w:r>
    </w:p>
    <w:p w14:paraId="2981721D" w14:textId="77777777" w:rsidR="00224CC6" w:rsidRPr="00A73D07" w:rsidRDefault="006C42AE" w:rsidP="00FD2820">
      <w:pPr>
        <w:numPr>
          <w:ilvl w:val="0"/>
          <w:numId w:val="17"/>
        </w:numPr>
        <w:jc w:val="both"/>
        <w:rPr>
          <w:b/>
          <w:bCs/>
          <w:sz w:val="24"/>
          <w:szCs w:val="24"/>
        </w:rPr>
      </w:pPr>
      <w:r w:rsidRPr="00A73D07">
        <w:rPr>
          <w:b/>
          <w:bCs/>
          <w:sz w:val="24"/>
          <w:szCs w:val="24"/>
        </w:rPr>
        <w:t>Colaboración:</w:t>
      </w:r>
      <w:r w:rsidRPr="00A73D07">
        <w:rPr>
          <w:sz w:val="24"/>
          <w:szCs w:val="24"/>
        </w:rPr>
        <w:t xml:space="preserve"> contribuyendo de manera activa, aportando ideas y habilidades, sin necesariamente estar atadas a un rol fijo.</w:t>
      </w:r>
    </w:p>
    <w:p w14:paraId="66039D0C" w14:textId="77777777" w:rsidR="00224CC6" w:rsidRDefault="006C42AE">
      <w:pPr>
        <w:pBdr>
          <w:top w:val="nil"/>
          <w:left w:val="nil"/>
          <w:bottom w:val="nil"/>
          <w:right w:val="nil"/>
          <w:between w:val="nil"/>
        </w:pBdr>
        <w:ind w:left="720"/>
        <w:jc w:val="both"/>
        <w:rPr>
          <w:rFonts w:ascii="Century Gothic" w:hAnsi="Century Gothic"/>
          <w:color w:val="000000"/>
          <w:sz w:val="24"/>
          <w:szCs w:val="24"/>
        </w:rPr>
      </w:pPr>
      <w:r w:rsidRPr="00A73D07">
        <w:rPr>
          <w:rFonts w:ascii="Century Gothic" w:hAnsi="Century Gothic"/>
          <w:color w:val="000000"/>
          <w:sz w:val="24"/>
          <w:szCs w:val="24"/>
        </w:rPr>
        <w:t>Todo trabajo en equipo puede implicar colaboración, pero no toda colaboración es un equipo formal.</w:t>
      </w:r>
    </w:p>
    <w:p w14:paraId="72F38CC9" w14:textId="77777777" w:rsidR="00A73D07" w:rsidRPr="00A73D07" w:rsidRDefault="00A73D07">
      <w:pPr>
        <w:pBdr>
          <w:top w:val="nil"/>
          <w:left w:val="nil"/>
          <w:bottom w:val="nil"/>
          <w:right w:val="nil"/>
          <w:between w:val="nil"/>
        </w:pBdr>
        <w:ind w:left="720"/>
        <w:jc w:val="both"/>
        <w:rPr>
          <w:rFonts w:ascii="Century Gothic" w:hAnsi="Century Gothic"/>
          <w:color w:val="000000"/>
          <w:sz w:val="24"/>
          <w:szCs w:val="24"/>
        </w:rPr>
      </w:pPr>
    </w:p>
    <w:p w14:paraId="41456779" w14:textId="61A7E363" w:rsidR="00202A92" w:rsidRPr="005B0B98" w:rsidRDefault="006C42AE" w:rsidP="00FD2820">
      <w:pPr>
        <w:numPr>
          <w:ilvl w:val="0"/>
          <w:numId w:val="2"/>
        </w:numPr>
        <w:jc w:val="both"/>
        <w:rPr>
          <w:sz w:val="24"/>
          <w:szCs w:val="24"/>
        </w:rPr>
      </w:pPr>
      <w:r w:rsidRPr="00A73D07">
        <w:rPr>
          <w:b/>
          <w:bCs/>
          <w:sz w:val="24"/>
          <w:szCs w:val="24"/>
        </w:rPr>
        <w:lastRenderedPageBreak/>
        <w:t xml:space="preserve">Enfoque integral y Personalizado:  </w:t>
      </w:r>
      <w:r w:rsidRPr="00A73D07">
        <w:rPr>
          <w:sz w:val="24"/>
          <w:szCs w:val="24"/>
        </w:rPr>
        <w:t xml:space="preserve">Tratando a cada persona como individuo único, teniendo en cuenta su historia, sus necesidades específicas, su contexto familiar y social. A nivel global, se consideran todos los factores que afectan su vida: salud física, mental, emocional, espiritual, y social. </w:t>
      </w:r>
    </w:p>
    <w:p w14:paraId="23769607" w14:textId="3990A74A" w:rsidR="00224CC6" w:rsidRPr="006A583C" w:rsidRDefault="006F1266" w:rsidP="006A583C">
      <w:pPr>
        <w:pStyle w:val="Ttulo1"/>
      </w:pPr>
      <w:r>
        <w:t xml:space="preserve">                                                           </w:t>
      </w:r>
      <w:r w:rsidR="000B352E" w:rsidRPr="006A583C">
        <w:t xml:space="preserve"> </w:t>
      </w:r>
      <w:bookmarkStart w:id="15" w:name="_Toc224727257"/>
      <w:r w:rsidR="006C42AE" w:rsidRPr="006A583C">
        <w:t>Capítulo 8.</w:t>
      </w:r>
      <w:bookmarkEnd w:id="15"/>
    </w:p>
    <w:p w14:paraId="1766478A" w14:textId="77777777" w:rsidR="00224CC6" w:rsidRPr="006A583C" w:rsidRDefault="006C42AE" w:rsidP="006A583C">
      <w:pPr>
        <w:pStyle w:val="Ttulo1"/>
      </w:pPr>
      <w:r w:rsidRPr="006A583C">
        <w:t xml:space="preserve">          </w:t>
      </w:r>
      <w:bookmarkStart w:id="16" w:name="_Toc224727258"/>
      <w:r w:rsidRPr="006A583C">
        <w:t>Normas de Convivencia</w:t>
      </w:r>
      <w:bookmarkEnd w:id="16"/>
    </w:p>
    <w:p w14:paraId="49D32710" w14:textId="77777777" w:rsidR="00224CC6" w:rsidRPr="00A73D07" w:rsidRDefault="00224CC6">
      <w:pPr>
        <w:ind w:left="2124" w:firstLine="707"/>
        <w:jc w:val="both"/>
        <w:rPr>
          <w:b/>
          <w:bCs/>
          <w:sz w:val="24"/>
          <w:szCs w:val="24"/>
        </w:rPr>
      </w:pPr>
    </w:p>
    <w:p w14:paraId="448E77EA" w14:textId="77777777" w:rsidR="00224CC6" w:rsidRPr="00A73D07" w:rsidRDefault="006C42AE">
      <w:pPr>
        <w:jc w:val="both"/>
        <w:rPr>
          <w:sz w:val="24"/>
          <w:szCs w:val="24"/>
        </w:rPr>
      </w:pPr>
      <w:r w:rsidRPr="00A73D07">
        <w:rPr>
          <w:sz w:val="24"/>
          <w:szCs w:val="24"/>
        </w:rPr>
        <w:t>Las normas de convivencia de KAIROS GARDEN, constituyen el eje central de este manual. Son un conjunto de acuerdos y principios que guían la interacción armoniosa entre las personas que residen, trabajan y visitan nuestras instalaciones. Son la base de un trato respetuoso, donde se reconocen los derechos y se fomentan responsabilidades; permitiendo que la convivencia sea un espacio de justicia, inclusión y crecimiento mutuo.</w:t>
      </w:r>
    </w:p>
    <w:p w14:paraId="289B2373" w14:textId="5FAC6E0F" w:rsidR="00224CC6" w:rsidRPr="00A73D07" w:rsidRDefault="006C42AE" w:rsidP="006F1266">
      <w:pPr>
        <w:pStyle w:val="Ttulo2"/>
      </w:pPr>
      <w:bookmarkStart w:id="17" w:name="_Toc224727259"/>
      <w:r w:rsidRPr="00A73D07">
        <w:t xml:space="preserve">Normas </w:t>
      </w:r>
      <w:r w:rsidR="00D02CE4" w:rsidRPr="00A73D07">
        <w:t>Generales</w:t>
      </w:r>
      <w:r w:rsidR="00D02CE4">
        <w:t>:</w:t>
      </w:r>
      <w:bookmarkEnd w:id="17"/>
    </w:p>
    <w:p w14:paraId="62ABCBA4"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Uso adecuado de instalaciones y recursos:</w:t>
      </w:r>
      <w:r w:rsidRPr="00A73D07">
        <w:rPr>
          <w:color w:val="000000"/>
          <w:sz w:val="24"/>
          <w:szCs w:val="24"/>
        </w:rPr>
        <w:t xml:space="preserve"> todos los miembros deben cuidar los espacios físicos, materiales y equipos de la institución. Cada persona es responsable de su área. Se deben mantener limpias las áreas comunes, respetar los horarios de uso y reportar cualquier daño.</w:t>
      </w:r>
    </w:p>
    <w:p w14:paraId="73B03CC0" w14:textId="77777777" w:rsidR="00224CC6" w:rsidRPr="00A73D07" w:rsidRDefault="00224CC6">
      <w:pPr>
        <w:pBdr>
          <w:top w:val="nil"/>
          <w:left w:val="nil"/>
          <w:bottom w:val="nil"/>
          <w:right w:val="nil"/>
          <w:between w:val="nil"/>
        </w:pBdr>
        <w:spacing w:after="0"/>
        <w:ind w:left="720"/>
        <w:jc w:val="both"/>
        <w:rPr>
          <w:sz w:val="24"/>
          <w:szCs w:val="24"/>
        </w:rPr>
      </w:pPr>
    </w:p>
    <w:p w14:paraId="4B177A59" w14:textId="77777777" w:rsidR="00224CC6" w:rsidRPr="00A73D07" w:rsidRDefault="006C42AE" w:rsidP="00FD2820">
      <w:pPr>
        <w:numPr>
          <w:ilvl w:val="0"/>
          <w:numId w:val="9"/>
        </w:numPr>
        <w:jc w:val="both"/>
        <w:rPr>
          <w:sz w:val="24"/>
          <w:szCs w:val="24"/>
        </w:rPr>
      </w:pPr>
      <w:r w:rsidRPr="00A73D07">
        <w:rPr>
          <w:b/>
          <w:bCs/>
          <w:sz w:val="24"/>
          <w:szCs w:val="24"/>
        </w:rPr>
        <w:t>Prohibición estricta de consumo de sustancias:</w:t>
      </w:r>
      <w:r w:rsidRPr="00A73D07">
        <w:rPr>
          <w:sz w:val="24"/>
          <w:szCs w:val="24"/>
        </w:rPr>
        <w:t xml:space="preserve">  En nuestras instalaciones, no se permite el consumo de alcohol, cigarrillo ni sustancias psicoactivas en ninguna circunstancia, ya sea por parte de los empleados, los residentes o los visitantes. Las revisiones aleatorias se pueden realizar.</w:t>
      </w:r>
    </w:p>
    <w:p w14:paraId="5EBD980C" w14:textId="77777777" w:rsidR="00224CC6" w:rsidRPr="00A73D07" w:rsidRDefault="006C42AE" w:rsidP="00FD2820">
      <w:pPr>
        <w:numPr>
          <w:ilvl w:val="0"/>
          <w:numId w:val="9"/>
        </w:numPr>
        <w:jc w:val="both"/>
        <w:rPr>
          <w:sz w:val="24"/>
          <w:szCs w:val="24"/>
        </w:rPr>
      </w:pPr>
      <w:r w:rsidRPr="00A73D07">
        <w:rPr>
          <w:b/>
          <w:bCs/>
          <w:sz w:val="24"/>
          <w:szCs w:val="24"/>
        </w:rPr>
        <w:t>Respeto mutuo:</w:t>
      </w:r>
      <w:r w:rsidRPr="00A73D07">
        <w:rPr>
          <w:sz w:val="24"/>
          <w:szCs w:val="24"/>
        </w:rPr>
        <w:t xml:space="preserve"> se reconoce y protege la diversidad cultural, religiosa y social de cada persona. Las interacciones deben ser en un tono amable, sin insultos ni agresiones.</w:t>
      </w:r>
    </w:p>
    <w:p w14:paraId="2A7EFDE5"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Manejo adecuado de conflictos:</w:t>
      </w:r>
      <w:r w:rsidRPr="00A73D07">
        <w:rPr>
          <w:color w:val="000000"/>
          <w:sz w:val="24"/>
          <w:szCs w:val="24"/>
        </w:rPr>
        <w:t xml:space="preserve"> los desacuerdos deben resolverse mediante el diálogo y la mediación.</w:t>
      </w:r>
    </w:p>
    <w:p w14:paraId="64DF057E" w14:textId="77777777" w:rsidR="00224CC6" w:rsidRPr="00A73D07" w:rsidRDefault="00224CC6">
      <w:pPr>
        <w:pBdr>
          <w:top w:val="nil"/>
          <w:left w:val="nil"/>
          <w:bottom w:val="nil"/>
          <w:right w:val="nil"/>
          <w:between w:val="nil"/>
        </w:pBdr>
        <w:spacing w:after="0"/>
        <w:ind w:left="720"/>
        <w:jc w:val="both"/>
        <w:rPr>
          <w:sz w:val="24"/>
          <w:szCs w:val="24"/>
        </w:rPr>
      </w:pPr>
    </w:p>
    <w:p w14:paraId="5AE2A1AA"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Puntualidad:</w:t>
      </w:r>
      <w:r w:rsidRPr="00A73D07">
        <w:rPr>
          <w:color w:val="000000"/>
          <w:sz w:val="24"/>
          <w:szCs w:val="24"/>
        </w:rPr>
        <w:t xml:space="preserve"> se exige la asistencia puntual a todas las actividades terapéuticas y comunitarias. Las ausencias </w:t>
      </w:r>
      <w:r w:rsidRPr="00A73D07">
        <w:rPr>
          <w:sz w:val="24"/>
          <w:szCs w:val="24"/>
        </w:rPr>
        <w:t>deberán</w:t>
      </w:r>
      <w:r w:rsidRPr="00A73D07">
        <w:rPr>
          <w:color w:val="000000"/>
          <w:sz w:val="24"/>
          <w:szCs w:val="24"/>
        </w:rPr>
        <w:t xml:space="preserve"> </w:t>
      </w:r>
      <w:r w:rsidRPr="00A73D07">
        <w:rPr>
          <w:sz w:val="24"/>
          <w:szCs w:val="24"/>
        </w:rPr>
        <w:t>justificarse</w:t>
      </w:r>
      <w:r w:rsidRPr="00A73D07">
        <w:rPr>
          <w:color w:val="000000"/>
          <w:sz w:val="24"/>
          <w:szCs w:val="24"/>
        </w:rPr>
        <w:t xml:space="preserve"> con antelación. </w:t>
      </w:r>
    </w:p>
    <w:p w14:paraId="4360F05E" w14:textId="54AA47F4" w:rsidR="00224CC6" w:rsidRDefault="00224CC6">
      <w:pPr>
        <w:pBdr>
          <w:top w:val="nil"/>
          <w:left w:val="nil"/>
          <w:bottom w:val="nil"/>
          <w:right w:val="nil"/>
          <w:between w:val="nil"/>
        </w:pBdr>
        <w:spacing w:after="0"/>
        <w:ind w:left="720"/>
        <w:jc w:val="both"/>
        <w:rPr>
          <w:color w:val="000000"/>
          <w:sz w:val="24"/>
          <w:szCs w:val="24"/>
        </w:rPr>
      </w:pPr>
    </w:p>
    <w:p w14:paraId="0EBBC612" w14:textId="77777777" w:rsidR="005B0B98" w:rsidRDefault="005B0B98">
      <w:pPr>
        <w:pBdr>
          <w:top w:val="nil"/>
          <w:left w:val="nil"/>
          <w:bottom w:val="nil"/>
          <w:right w:val="nil"/>
          <w:between w:val="nil"/>
        </w:pBdr>
        <w:spacing w:after="0"/>
        <w:ind w:left="720"/>
        <w:jc w:val="both"/>
        <w:rPr>
          <w:color w:val="000000"/>
          <w:sz w:val="24"/>
          <w:szCs w:val="24"/>
        </w:rPr>
      </w:pPr>
    </w:p>
    <w:p w14:paraId="7A041BCD" w14:textId="77777777" w:rsidR="005B0B98" w:rsidRDefault="005B0B98">
      <w:pPr>
        <w:pBdr>
          <w:top w:val="nil"/>
          <w:left w:val="nil"/>
          <w:bottom w:val="nil"/>
          <w:right w:val="nil"/>
          <w:between w:val="nil"/>
        </w:pBdr>
        <w:spacing w:after="0"/>
        <w:ind w:left="720"/>
        <w:jc w:val="both"/>
        <w:rPr>
          <w:color w:val="000000"/>
          <w:sz w:val="24"/>
          <w:szCs w:val="24"/>
        </w:rPr>
      </w:pPr>
    </w:p>
    <w:p w14:paraId="6FEE5BB3" w14:textId="635A8766" w:rsidR="005B0B98" w:rsidRDefault="005B0B98">
      <w:pPr>
        <w:pBdr>
          <w:top w:val="nil"/>
          <w:left w:val="nil"/>
          <w:bottom w:val="nil"/>
          <w:right w:val="nil"/>
          <w:between w:val="nil"/>
        </w:pBdr>
        <w:spacing w:after="0"/>
        <w:ind w:left="720"/>
        <w:jc w:val="both"/>
        <w:rPr>
          <w:color w:val="000000"/>
          <w:sz w:val="24"/>
          <w:szCs w:val="24"/>
        </w:rPr>
      </w:pPr>
    </w:p>
    <w:p w14:paraId="23095211" w14:textId="379E2573" w:rsidR="00F07EAC" w:rsidRDefault="00F07EAC">
      <w:pPr>
        <w:pBdr>
          <w:top w:val="nil"/>
          <w:left w:val="nil"/>
          <w:bottom w:val="nil"/>
          <w:right w:val="nil"/>
          <w:between w:val="nil"/>
        </w:pBdr>
        <w:spacing w:after="0"/>
        <w:ind w:left="720"/>
        <w:jc w:val="both"/>
        <w:rPr>
          <w:color w:val="000000"/>
          <w:sz w:val="24"/>
          <w:szCs w:val="24"/>
        </w:rPr>
      </w:pPr>
    </w:p>
    <w:p w14:paraId="490F8D5C" w14:textId="77777777" w:rsidR="00F07EAC" w:rsidRPr="00A73D07" w:rsidRDefault="00F07EAC">
      <w:pPr>
        <w:pBdr>
          <w:top w:val="nil"/>
          <w:left w:val="nil"/>
          <w:bottom w:val="nil"/>
          <w:right w:val="nil"/>
          <w:between w:val="nil"/>
        </w:pBdr>
        <w:spacing w:after="0"/>
        <w:ind w:left="720"/>
        <w:jc w:val="both"/>
        <w:rPr>
          <w:color w:val="000000"/>
          <w:sz w:val="24"/>
          <w:szCs w:val="24"/>
        </w:rPr>
      </w:pPr>
    </w:p>
    <w:p w14:paraId="78F2186B" w14:textId="77777777" w:rsidR="00224CC6" w:rsidRPr="00A73D07" w:rsidRDefault="006C42AE" w:rsidP="00FD2820">
      <w:pPr>
        <w:numPr>
          <w:ilvl w:val="0"/>
          <w:numId w:val="9"/>
        </w:numPr>
        <w:jc w:val="both"/>
        <w:rPr>
          <w:sz w:val="24"/>
          <w:szCs w:val="24"/>
        </w:rPr>
      </w:pPr>
      <w:r w:rsidRPr="00A73D07">
        <w:rPr>
          <w:b/>
          <w:bCs/>
          <w:sz w:val="24"/>
          <w:szCs w:val="24"/>
        </w:rPr>
        <w:t>Prohibición de actos de violencia:</w:t>
      </w:r>
      <w:r w:rsidRPr="00A73D07">
        <w:rPr>
          <w:sz w:val="24"/>
          <w:szCs w:val="24"/>
        </w:rPr>
        <w:t xml:space="preserve"> no se toleran agresiones físicas, verbales o psicológicas.</w:t>
      </w:r>
    </w:p>
    <w:p w14:paraId="7A9FABA4"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 xml:space="preserve">Comunicación abierta y honesta: </w:t>
      </w:r>
      <w:r w:rsidRPr="00A73D07">
        <w:rPr>
          <w:color w:val="000000"/>
          <w:sz w:val="24"/>
          <w:szCs w:val="24"/>
        </w:rPr>
        <w:t>Respeto a los tiempos de cada uno y la escucha activa.</w:t>
      </w:r>
    </w:p>
    <w:p w14:paraId="378DCA8A" w14:textId="77777777" w:rsidR="006D4B5C" w:rsidRPr="00A73D07" w:rsidRDefault="006D4B5C" w:rsidP="00D02CE4">
      <w:pPr>
        <w:pBdr>
          <w:top w:val="nil"/>
          <w:left w:val="nil"/>
          <w:bottom w:val="nil"/>
          <w:right w:val="nil"/>
          <w:between w:val="nil"/>
        </w:pBdr>
        <w:spacing w:after="0"/>
        <w:jc w:val="both"/>
        <w:rPr>
          <w:sz w:val="24"/>
          <w:szCs w:val="24"/>
        </w:rPr>
      </w:pPr>
    </w:p>
    <w:p w14:paraId="4853BF02"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 xml:space="preserve">Confidencialidad de los procesos: </w:t>
      </w:r>
      <w:r w:rsidRPr="00A73D07">
        <w:rPr>
          <w:color w:val="000000"/>
          <w:sz w:val="24"/>
          <w:szCs w:val="24"/>
        </w:rPr>
        <w:t>Este es un pilar fundamental en nuestro centro de rehabilitación. La información compartida, ya sea en sesiones individuales o grupales, no se difundirá fuera del ambiente terapéutico. Cualquier ruptura de la confidencialidad, ya sea intencional o accidental, será tratada con seriedad, pudiendo derivar en sanciones internas.</w:t>
      </w:r>
    </w:p>
    <w:p w14:paraId="0131B2C6" w14:textId="77777777" w:rsidR="00224CC6" w:rsidRPr="00A73D07" w:rsidRDefault="00224CC6" w:rsidP="00D02CE4">
      <w:pPr>
        <w:pBdr>
          <w:top w:val="nil"/>
          <w:left w:val="nil"/>
          <w:bottom w:val="nil"/>
          <w:right w:val="nil"/>
          <w:between w:val="nil"/>
        </w:pBdr>
        <w:spacing w:after="0"/>
        <w:jc w:val="both"/>
        <w:rPr>
          <w:color w:val="000000"/>
          <w:sz w:val="24"/>
          <w:szCs w:val="24"/>
        </w:rPr>
      </w:pPr>
    </w:p>
    <w:p w14:paraId="6AA40FEC" w14:textId="48149888" w:rsidR="00224CC6" w:rsidRPr="00A73D07" w:rsidRDefault="00D02CE4"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Participación</w:t>
      </w:r>
      <w:r>
        <w:rPr>
          <w:b/>
          <w:bCs/>
          <w:color w:val="000000"/>
          <w:sz w:val="24"/>
          <w:szCs w:val="24"/>
        </w:rPr>
        <w:t xml:space="preserve">   Activa</w:t>
      </w:r>
      <w:r w:rsidR="006C42AE" w:rsidRPr="00A73D07">
        <w:rPr>
          <w:b/>
          <w:bCs/>
          <w:color w:val="000000"/>
          <w:sz w:val="24"/>
          <w:szCs w:val="24"/>
        </w:rPr>
        <w:t xml:space="preserve">: </w:t>
      </w:r>
      <w:r w:rsidR="006C42AE" w:rsidRPr="00A73D07">
        <w:rPr>
          <w:color w:val="000000"/>
          <w:sz w:val="24"/>
          <w:szCs w:val="24"/>
        </w:rPr>
        <w:t xml:space="preserve">Se espera que cada consultante se involucre en su proceso, asistiendo a las sesiones, realizando tareas y compartiendo de manera honesta. </w:t>
      </w:r>
    </w:p>
    <w:p w14:paraId="3303C134" w14:textId="77777777" w:rsidR="00224CC6" w:rsidRPr="00A73D07" w:rsidRDefault="00224CC6">
      <w:pPr>
        <w:pBdr>
          <w:top w:val="nil"/>
          <w:left w:val="nil"/>
          <w:bottom w:val="nil"/>
          <w:right w:val="nil"/>
          <w:between w:val="nil"/>
        </w:pBdr>
        <w:spacing w:after="0"/>
        <w:ind w:left="720"/>
        <w:jc w:val="both"/>
        <w:rPr>
          <w:color w:val="000000"/>
          <w:sz w:val="24"/>
          <w:szCs w:val="24"/>
        </w:rPr>
      </w:pPr>
    </w:p>
    <w:p w14:paraId="3217BF7C" w14:textId="77777777" w:rsidR="00224CC6" w:rsidRPr="00A73D07" w:rsidRDefault="006C42AE" w:rsidP="00FD2820">
      <w:pPr>
        <w:numPr>
          <w:ilvl w:val="0"/>
          <w:numId w:val="9"/>
        </w:numPr>
        <w:pBdr>
          <w:top w:val="nil"/>
          <w:left w:val="nil"/>
          <w:bottom w:val="nil"/>
          <w:right w:val="nil"/>
          <w:between w:val="nil"/>
        </w:pBdr>
        <w:spacing w:after="0"/>
        <w:jc w:val="both"/>
        <w:rPr>
          <w:sz w:val="24"/>
          <w:szCs w:val="24"/>
        </w:rPr>
      </w:pPr>
      <w:r w:rsidRPr="00A73D07">
        <w:rPr>
          <w:b/>
          <w:bCs/>
          <w:color w:val="000000"/>
          <w:sz w:val="24"/>
          <w:szCs w:val="24"/>
        </w:rPr>
        <w:t>Uso de Dispositivos Electrónicos:</w:t>
      </w:r>
      <w:r w:rsidRPr="00A73D07">
        <w:rPr>
          <w:color w:val="000000"/>
          <w:sz w:val="24"/>
          <w:szCs w:val="24"/>
        </w:rPr>
        <w:t xml:space="preserve">  Los dispositivos electrónicos son una     herramienta útil para la educación, la comunicación con los familiares y la recreación controlada. Sin embargo, también pueden suponer riesgos, como distracción, acceso a contenidos nocivos o incluso disparar impulsos adictivos.  Por lo tanto, en KAIROS GARDEN, se establecen reglas estrictas, horarios limitados y supervisión constante para equilibrar sus beneficios con la seguridad del proceso.</w:t>
      </w:r>
    </w:p>
    <w:p w14:paraId="5419B87C" w14:textId="77777777" w:rsidR="00224CC6" w:rsidRPr="00A73D07" w:rsidRDefault="00224CC6">
      <w:pPr>
        <w:pBdr>
          <w:top w:val="nil"/>
          <w:left w:val="nil"/>
          <w:bottom w:val="nil"/>
          <w:right w:val="nil"/>
          <w:between w:val="nil"/>
        </w:pBdr>
        <w:ind w:left="720"/>
        <w:jc w:val="both"/>
        <w:rPr>
          <w:color w:val="000000"/>
          <w:sz w:val="24"/>
          <w:szCs w:val="24"/>
        </w:rPr>
      </w:pPr>
    </w:p>
    <w:p w14:paraId="79C74EFA" w14:textId="77777777" w:rsidR="00224CC6" w:rsidRPr="00A73D07" w:rsidRDefault="00224CC6">
      <w:pPr>
        <w:jc w:val="both"/>
        <w:rPr>
          <w:sz w:val="24"/>
          <w:szCs w:val="24"/>
        </w:rPr>
      </w:pPr>
    </w:p>
    <w:p w14:paraId="6E2DB62B" w14:textId="77777777" w:rsidR="00224CC6" w:rsidRPr="00A73D07" w:rsidRDefault="00224CC6">
      <w:pPr>
        <w:jc w:val="both"/>
        <w:rPr>
          <w:sz w:val="24"/>
          <w:szCs w:val="24"/>
        </w:rPr>
      </w:pPr>
    </w:p>
    <w:p w14:paraId="6AB27872" w14:textId="77777777" w:rsidR="00224CC6" w:rsidRPr="00A73D07" w:rsidRDefault="00224CC6">
      <w:pPr>
        <w:jc w:val="both"/>
        <w:rPr>
          <w:b/>
          <w:bCs/>
          <w:sz w:val="24"/>
          <w:szCs w:val="24"/>
        </w:rPr>
      </w:pPr>
    </w:p>
    <w:p w14:paraId="5CEA112E" w14:textId="77777777" w:rsidR="0081553E" w:rsidRPr="00A73D07" w:rsidRDefault="0081553E">
      <w:pPr>
        <w:jc w:val="both"/>
        <w:rPr>
          <w:b/>
          <w:bCs/>
          <w:sz w:val="24"/>
          <w:szCs w:val="24"/>
        </w:rPr>
      </w:pPr>
    </w:p>
    <w:p w14:paraId="540C6CE8" w14:textId="77777777" w:rsidR="0081553E" w:rsidRPr="00A73D07" w:rsidRDefault="0081553E">
      <w:pPr>
        <w:jc w:val="both"/>
        <w:rPr>
          <w:b/>
          <w:bCs/>
          <w:sz w:val="24"/>
          <w:szCs w:val="24"/>
        </w:rPr>
      </w:pPr>
    </w:p>
    <w:p w14:paraId="6CBE6710" w14:textId="77777777" w:rsidR="00224CC6" w:rsidRPr="00A73D07" w:rsidRDefault="00224CC6">
      <w:pPr>
        <w:jc w:val="both"/>
        <w:rPr>
          <w:sz w:val="24"/>
          <w:szCs w:val="24"/>
        </w:rPr>
      </w:pPr>
    </w:p>
    <w:p w14:paraId="633472BD" w14:textId="074A6400" w:rsidR="005B0B98" w:rsidRPr="00084CDF" w:rsidRDefault="0081553E" w:rsidP="00084CDF">
      <w:pPr>
        <w:jc w:val="both"/>
        <w:rPr>
          <w:b/>
          <w:bCs/>
          <w:sz w:val="24"/>
          <w:szCs w:val="24"/>
        </w:rPr>
      </w:pPr>
      <w:r w:rsidRPr="00A73D07">
        <w:rPr>
          <w:b/>
          <w:bCs/>
          <w:sz w:val="24"/>
          <w:szCs w:val="24"/>
        </w:rPr>
        <w:t xml:space="preserve">                           </w:t>
      </w:r>
      <w:r w:rsidR="006C42AE" w:rsidRPr="00A73D07">
        <w:rPr>
          <w:b/>
          <w:bCs/>
          <w:sz w:val="24"/>
          <w:szCs w:val="24"/>
        </w:rPr>
        <w:t xml:space="preserve">  </w:t>
      </w:r>
      <w:r w:rsidR="005B0B98">
        <w:rPr>
          <w:b/>
          <w:bCs/>
          <w:sz w:val="24"/>
          <w:szCs w:val="24"/>
        </w:rPr>
        <w:t xml:space="preserve">      </w:t>
      </w:r>
      <w:r w:rsidR="006C42AE" w:rsidRPr="00A73D07">
        <w:rPr>
          <w:b/>
          <w:bCs/>
          <w:sz w:val="24"/>
          <w:szCs w:val="24"/>
        </w:rPr>
        <w:t>Recuerda: ¡Tú eres el agente de tu promoción!</w:t>
      </w:r>
    </w:p>
    <w:p w14:paraId="07A6E0B6" w14:textId="54CE77ED" w:rsidR="005B0B98" w:rsidRPr="006A583C" w:rsidRDefault="000B352E" w:rsidP="006A583C">
      <w:pPr>
        <w:pStyle w:val="Ttulo1"/>
      </w:pPr>
      <w:r w:rsidRPr="006A583C">
        <w:lastRenderedPageBreak/>
        <w:t xml:space="preserve">  </w:t>
      </w:r>
      <w:bookmarkStart w:id="18" w:name="_Toc224727260"/>
      <w:r w:rsidR="006F1266">
        <w:t xml:space="preserve">                                                           </w:t>
      </w:r>
      <w:r w:rsidR="006C42AE" w:rsidRPr="006A583C">
        <w:t>Capítulo 9</w:t>
      </w:r>
      <w:bookmarkEnd w:id="18"/>
    </w:p>
    <w:p w14:paraId="3DF38328" w14:textId="17200850" w:rsidR="005B0B98" w:rsidRPr="006A583C" w:rsidRDefault="008A2D9D" w:rsidP="006A583C">
      <w:pPr>
        <w:pStyle w:val="Ttulo1"/>
      </w:pPr>
      <w:bookmarkStart w:id="19" w:name="_Toc224727261"/>
      <w:r w:rsidRPr="006A583C">
        <w:t xml:space="preserve">DERECHOS DEL </w:t>
      </w:r>
      <w:r w:rsidR="000B352E" w:rsidRPr="006A583C">
        <w:t>RESIDENTE.</w:t>
      </w:r>
      <w:bookmarkEnd w:id="19"/>
    </w:p>
    <w:p w14:paraId="41FB7225" w14:textId="77777777" w:rsidR="005B0B98" w:rsidRPr="00A73D07" w:rsidRDefault="005B0B98" w:rsidP="005B0B98">
      <w:pPr>
        <w:jc w:val="both"/>
        <w:rPr>
          <w:sz w:val="24"/>
          <w:szCs w:val="24"/>
        </w:rPr>
      </w:pPr>
      <w:r w:rsidRPr="00A73D07">
        <w:rPr>
          <w:sz w:val="24"/>
          <w:szCs w:val="24"/>
        </w:rPr>
        <w:t xml:space="preserve">Los derechos de los Consultantes (Residentes) de la institución KAIROS GARDEN, están garantizados por la Constitución y las leyes colombianas, y se reconocen como fundamentales para el proceso de rehabilitación. Dichos derechos son un conjunto de principios y reglas que también imponen obligaciones, y determinan las relaciones sociales con los distintos estamentos de la institución Kairos Garden Centro de Rehabilitación S.A.S. </w:t>
      </w:r>
    </w:p>
    <w:p w14:paraId="6656BC66" w14:textId="77777777" w:rsidR="005B0B98" w:rsidRPr="00A73D07" w:rsidRDefault="005B0B98" w:rsidP="005B0B98">
      <w:pPr>
        <w:jc w:val="both"/>
        <w:rPr>
          <w:b/>
          <w:bCs/>
          <w:sz w:val="24"/>
          <w:szCs w:val="24"/>
        </w:rPr>
      </w:pPr>
      <w:r w:rsidRPr="00A73D07">
        <w:rPr>
          <w:b/>
          <w:bCs/>
          <w:sz w:val="24"/>
          <w:szCs w:val="24"/>
        </w:rPr>
        <w:t>DERECHOS</w:t>
      </w:r>
    </w:p>
    <w:p w14:paraId="28866F6C" w14:textId="77777777" w:rsidR="005B0B98" w:rsidRPr="00A73D07" w:rsidRDefault="005B0B98" w:rsidP="00FD2820">
      <w:pPr>
        <w:numPr>
          <w:ilvl w:val="0"/>
          <w:numId w:val="10"/>
        </w:numPr>
        <w:jc w:val="both"/>
        <w:rPr>
          <w:sz w:val="24"/>
          <w:szCs w:val="24"/>
        </w:rPr>
      </w:pPr>
      <w:r w:rsidRPr="00A73D07">
        <w:rPr>
          <w:b/>
          <w:bCs/>
          <w:sz w:val="24"/>
          <w:szCs w:val="24"/>
        </w:rPr>
        <w:t>Derecho a la dignidad y el respeto:</w:t>
      </w:r>
      <w:r w:rsidRPr="00A73D07">
        <w:rPr>
          <w:sz w:val="24"/>
          <w:szCs w:val="24"/>
        </w:rPr>
        <w:t xml:space="preserve">  Esto implica igualdad en el trato, sin discriminación, asegurando que se valore su proceso de recuperación. </w:t>
      </w:r>
    </w:p>
    <w:p w14:paraId="486D37F5" w14:textId="77777777" w:rsidR="005B0B98" w:rsidRPr="00A73D07" w:rsidRDefault="005B0B98" w:rsidP="00FD2820">
      <w:pPr>
        <w:numPr>
          <w:ilvl w:val="0"/>
          <w:numId w:val="10"/>
        </w:numPr>
        <w:jc w:val="both"/>
        <w:rPr>
          <w:sz w:val="24"/>
          <w:szCs w:val="24"/>
        </w:rPr>
      </w:pPr>
      <w:r w:rsidRPr="00A73D07">
        <w:rPr>
          <w:b/>
          <w:bCs/>
          <w:sz w:val="24"/>
          <w:szCs w:val="24"/>
        </w:rPr>
        <w:t xml:space="preserve">Derecho de Libre Expresión: </w:t>
      </w:r>
      <w:r w:rsidRPr="00A73D07">
        <w:rPr>
          <w:sz w:val="24"/>
          <w:szCs w:val="24"/>
        </w:rPr>
        <w:t>En Kairos Garden</w:t>
      </w:r>
      <w:r w:rsidRPr="00A73D07">
        <w:rPr>
          <w:b/>
          <w:bCs/>
          <w:sz w:val="24"/>
          <w:szCs w:val="24"/>
        </w:rPr>
        <w:t>,</w:t>
      </w:r>
      <w:r w:rsidRPr="00A73D07">
        <w:rPr>
          <w:sz w:val="24"/>
          <w:szCs w:val="24"/>
        </w:rPr>
        <w:t xml:space="preserve"> Tendrás la oportunidad de manifestar tus ideas, emociones y perspectivas sin miedo a represalias. Esto incluye hablar abiertamente sobre tus experiencias, tus expectativas respecto al tratamiento y hasta las críticas al proceso. Esto no solo fortalecerá tu autonomía, sino que también nos brindará elementos para ajustar el tratamiento acorde a tus necesidades promoviendo un ambiente de respeto y participación en tu recuperación. </w:t>
      </w:r>
    </w:p>
    <w:p w14:paraId="210894E9" w14:textId="77777777" w:rsidR="005B0B98" w:rsidRPr="00A73D07" w:rsidRDefault="005B0B98" w:rsidP="00FD2820">
      <w:pPr>
        <w:numPr>
          <w:ilvl w:val="0"/>
          <w:numId w:val="10"/>
        </w:numPr>
        <w:jc w:val="both"/>
        <w:rPr>
          <w:sz w:val="24"/>
          <w:szCs w:val="24"/>
        </w:rPr>
      </w:pPr>
      <w:r w:rsidRPr="00A73D07">
        <w:rPr>
          <w:b/>
          <w:bCs/>
          <w:sz w:val="24"/>
          <w:szCs w:val="24"/>
        </w:rPr>
        <w:t>Derecho a Ser Escuchado</w:t>
      </w:r>
      <w:r w:rsidRPr="00A73D07">
        <w:rPr>
          <w:sz w:val="24"/>
          <w:szCs w:val="24"/>
        </w:rPr>
        <w:t>: En Kairos Garden, tienes una voz en tu proceso; podrás expresar tus necesidades, preocupaciones, expectativas y cualquier disconformidad respecto al tratamiento. Así podrás reconocer tu capacidad de ser agente de cambio en tu propia rehabilitación.</w:t>
      </w:r>
    </w:p>
    <w:p w14:paraId="61457F7E" w14:textId="77777777" w:rsidR="005B0B98" w:rsidRPr="00A73D07" w:rsidRDefault="005B0B98" w:rsidP="00FD2820">
      <w:pPr>
        <w:numPr>
          <w:ilvl w:val="0"/>
          <w:numId w:val="10"/>
        </w:numPr>
        <w:jc w:val="both"/>
        <w:rPr>
          <w:sz w:val="24"/>
          <w:szCs w:val="24"/>
        </w:rPr>
      </w:pPr>
      <w:r w:rsidRPr="00A73D07">
        <w:rPr>
          <w:b/>
          <w:bCs/>
          <w:sz w:val="24"/>
          <w:szCs w:val="24"/>
        </w:rPr>
        <w:t>Derecho a la confidencialidad:</w:t>
      </w:r>
      <w:r w:rsidRPr="00A73D07">
        <w:rPr>
          <w:sz w:val="24"/>
          <w:szCs w:val="24"/>
        </w:rPr>
        <w:t xml:space="preserve"> la información personal y clínica de los usuarios será tratada con estricta reserva, conforme a la Ley 1581 de 2012 sobre protección de datos personales.</w:t>
      </w:r>
    </w:p>
    <w:p w14:paraId="51982DB0" w14:textId="2AA476EC" w:rsidR="005B0B98" w:rsidRPr="000B352E" w:rsidRDefault="005B0B98" w:rsidP="00FD2820">
      <w:pPr>
        <w:numPr>
          <w:ilvl w:val="0"/>
          <w:numId w:val="10"/>
        </w:numPr>
        <w:jc w:val="both"/>
        <w:rPr>
          <w:sz w:val="24"/>
          <w:szCs w:val="24"/>
        </w:rPr>
      </w:pPr>
      <w:r w:rsidRPr="00A73D07">
        <w:rPr>
          <w:b/>
          <w:bCs/>
          <w:sz w:val="24"/>
          <w:szCs w:val="24"/>
        </w:rPr>
        <w:t xml:space="preserve">Derecho a la Atención Profesional: </w:t>
      </w:r>
      <w:r w:rsidRPr="00A73D07">
        <w:rPr>
          <w:sz w:val="24"/>
          <w:szCs w:val="24"/>
        </w:rPr>
        <w:t xml:space="preserve"> Kairos Garden garantiza este derecho empleando un equipo de profesionales capacitados, brindando tratamientos basados en evidencia.</w:t>
      </w:r>
    </w:p>
    <w:p w14:paraId="561DABA7" w14:textId="42EB9ED5" w:rsidR="005B0B98" w:rsidRDefault="005B0B98" w:rsidP="00FD2820">
      <w:pPr>
        <w:numPr>
          <w:ilvl w:val="0"/>
          <w:numId w:val="10"/>
        </w:numPr>
        <w:jc w:val="both"/>
        <w:rPr>
          <w:sz w:val="24"/>
          <w:szCs w:val="24"/>
        </w:rPr>
      </w:pPr>
      <w:r w:rsidRPr="00A73D07">
        <w:rPr>
          <w:b/>
          <w:bCs/>
          <w:sz w:val="24"/>
          <w:szCs w:val="24"/>
        </w:rPr>
        <w:t xml:space="preserve">Derecho a un Ambiente Libre de Violencia: </w:t>
      </w:r>
      <w:r w:rsidRPr="00A73D07">
        <w:rPr>
          <w:sz w:val="24"/>
          <w:szCs w:val="24"/>
        </w:rPr>
        <w:t>Kairos Garden, te garantiza el derecho de la NO violencia; asegurando que no sufrirás ningún tipo de agresión física, psicológica, verbal o espiritual. Además, te garantizamos un marco de respeto a tu dignidad, evitando cualquier discriminación o intimidación. En Kairos Garden, encuentras un entorno que promueve la confianza, la igualdad y la protección, permitiéndose un enfoque en tu recuperación sin miedo a ser victimizado</w:t>
      </w:r>
      <w:r w:rsidR="000B352E">
        <w:rPr>
          <w:sz w:val="24"/>
          <w:szCs w:val="24"/>
        </w:rPr>
        <w:t>.</w:t>
      </w:r>
    </w:p>
    <w:p w14:paraId="007DF20C" w14:textId="77777777" w:rsidR="000B352E" w:rsidRPr="001757EA" w:rsidRDefault="000B352E" w:rsidP="000B352E">
      <w:pPr>
        <w:jc w:val="both"/>
        <w:rPr>
          <w:sz w:val="24"/>
          <w:szCs w:val="24"/>
        </w:rPr>
      </w:pPr>
    </w:p>
    <w:p w14:paraId="4B4F0307" w14:textId="77777777" w:rsidR="005B0B98" w:rsidRPr="00A73D07" w:rsidRDefault="005B0B98" w:rsidP="00FD2820">
      <w:pPr>
        <w:numPr>
          <w:ilvl w:val="0"/>
          <w:numId w:val="10"/>
        </w:numPr>
        <w:jc w:val="both"/>
        <w:rPr>
          <w:sz w:val="24"/>
          <w:szCs w:val="24"/>
        </w:rPr>
      </w:pPr>
      <w:r w:rsidRPr="00A73D07">
        <w:rPr>
          <w:b/>
          <w:bCs/>
          <w:sz w:val="24"/>
          <w:szCs w:val="24"/>
        </w:rPr>
        <w:t xml:space="preserve"> Derecho a la participación en la toma de decisiones sobre su tratamiento: </w:t>
      </w:r>
      <w:r w:rsidRPr="00A73D07">
        <w:rPr>
          <w:sz w:val="24"/>
          <w:szCs w:val="24"/>
        </w:rPr>
        <w:t>En Kairos Garden, los consultantes (Residentes) no solo son receptores pasivos de un proceso, sino que tienen el derecho a ser escuchados, a participar activamente, y a influir en las decisiones que se tomen sobre su propio tratamiento. Esto incluye expresar sus preferencias, entender las alternativas disponibles, y decidir de manera informada, promoviendo así su autonomía y dignidad.</w:t>
      </w:r>
    </w:p>
    <w:p w14:paraId="313409D2" w14:textId="77777777" w:rsidR="005B0B98" w:rsidRPr="00A73D07" w:rsidRDefault="005B0B98" w:rsidP="00FD2820">
      <w:pPr>
        <w:numPr>
          <w:ilvl w:val="0"/>
          <w:numId w:val="10"/>
        </w:numPr>
        <w:jc w:val="both"/>
        <w:rPr>
          <w:sz w:val="24"/>
          <w:szCs w:val="24"/>
        </w:rPr>
      </w:pPr>
      <w:r w:rsidRPr="00A73D07">
        <w:rPr>
          <w:b/>
          <w:bCs/>
          <w:sz w:val="24"/>
          <w:szCs w:val="24"/>
        </w:rPr>
        <w:t>Derecho a recibir acompañamiento integral:</w:t>
      </w:r>
      <w:r w:rsidRPr="00A73D07">
        <w:rPr>
          <w:sz w:val="24"/>
          <w:szCs w:val="24"/>
        </w:rPr>
        <w:t xml:space="preserve"> los usuarios tienen derecho a recibir atención médica, psicológica, social y espiritual.</w:t>
      </w:r>
    </w:p>
    <w:p w14:paraId="346994CE" w14:textId="77777777" w:rsidR="005B0B98" w:rsidRPr="00A73D07" w:rsidRDefault="005B0B98" w:rsidP="00FD2820">
      <w:pPr>
        <w:numPr>
          <w:ilvl w:val="0"/>
          <w:numId w:val="10"/>
        </w:numPr>
        <w:jc w:val="both"/>
        <w:rPr>
          <w:sz w:val="24"/>
          <w:szCs w:val="24"/>
        </w:rPr>
      </w:pPr>
      <w:r w:rsidRPr="00A73D07">
        <w:rPr>
          <w:b/>
          <w:bCs/>
          <w:sz w:val="24"/>
          <w:szCs w:val="24"/>
        </w:rPr>
        <w:t>Derecho a participar en actividades comunitarias y terapéuticas:</w:t>
      </w:r>
      <w:r w:rsidRPr="00A73D07">
        <w:rPr>
          <w:sz w:val="24"/>
          <w:szCs w:val="24"/>
        </w:rPr>
        <w:t xml:space="preserve"> se garantiza la inclusión en programas de rehabilitación</w:t>
      </w:r>
      <w:r w:rsidRPr="00A73D07">
        <w:rPr>
          <w:b/>
          <w:bCs/>
          <w:sz w:val="24"/>
          <w:szCs w:val="24"/>
        </w:rPr>
        <w:t>:</w:t>
      </w:r>
      <w:r w:rsidRPr="00A73D07">
        <w:rPr>
          <w:sz w:val="24"/>
          <w:szCs w:val="24"/>
        </w:rPr>
        <w:t xml:space="preserve"> </w:t>
      </w:r>
    </w:p>
    <w:p w14:paraId="517E82AB" w14:textId="77777777" w:rsidR="005B0B98" w:rsidRPr="00A73D07" w:rsidRDefault="005B0B98" w:rsidP="00FD2820">
      <w:pPr>
        <w:numPr>
          <w:ilvl w:val="0"/>
          <w:numId w:val="10"/>
        </w:numPr>
        <w:jc w:val="both"/>
        <w:rPr>
          <w:sz w:val="24"/>
          <w:szCs w:val="24"/>
        </w:rPr>
      </w:pPr>
      <w:r w:rsidRPr="00A73D07">
        <w:rPr>
          <w:b/>
          <w:bCs/>
          <w:sz w:val="24"/>
          <w:szCs w:val="24"/>
        </w:rPr>
        <w:t xml:space="preserve">Derecho a la Educación y Formación: </w:t>
      </w:r>
      <w:r w:rsidRPr="00A73D07">
        <w:rPr>
          <w:sz w:val="24"/>
          <w:szCs w:val="24"/>
        </w:rPr>
        <w:t xml:space="preserve">Kairos Garden, no solo busca la recuperación de la persona en su abstinencia, sino también su desarrollo personal y social. A través de programas educativos se les brinda la oportunidad de un autoconocimiento, de reconocimiento o descubrimiento de sus habilidades, y de una preparación para una reintegración social, familiar y laboral. </w:t>
      </w:r>
    </w:p>
    <w:p w14:paraId="7D67C02C" w14:textId="77777777" w:rsidR="005B0B98" w:rsidRPr="00A73D07" w:rsidRDefault="005B0B98" w:rsidP="00FD2820">
      <w:pPr>
        <w:numPr>
          <w:ilvl w:val="0"/>
          <w:numId w:val="10"/>
        </w:numPr>
        <w:jc w:val="both"/>
        <w:rPr>
          <w:sz w:val="24"/>
          <w:szCs w:val="24"/>
        </w:rPr>
      </w:pPr>
      <w:r w:rsidRPr="00A73D07">
        <w:rPr>
          <w:b/>
          <w:bCs/>
          <w:sz w:val="24"/>
          <w:szCs w:val="24"/>
        </w:rPr>
        <w:t xml:space="preserve">Derecho a la Igualdad de Acceso a recursos dentro de la Comunidad: </w:t>
      </w:r>
      <w:r w:rsidRPr="00A73D07">
        <w:rPr>
          <w:sz w:val="24"/>
          <w:szCs w:val="24"/>
        </w:rPr>
        <w:t>Esto implica que todas las personas, sin importar su género, identidad o cualquier otra característica, puedan acceder de manera equitativa a los mismos servicios, terapias, espacios y oportunidades de recuperación.</w:t>
      </w:r>
    </w:p>
    <w:p w14:paraId="4327E054" w14:textId="47490CCB" w:rsidR="005B0B98" w:rsidRPr="000B352E" w:rsidRDefault="005B0B98" w:rsidP="00FD2820">
      <w:pPr>
        <w:numPr>
          <w:ilvl w:val="0"/>
          <w:numId w:val="10"/>
        </w:numPr>
        <w:jc w:val="both"/>
        <w:rPr>
          <w:sz w:val="24"/>
          <w:szCs w:val="24"/>
        </w:rPr>
      </w:pPr>
      <w:r w:rsidRPr="00A73D07">
        <w:rPr>
          <w:b/>
          <w:bCs/>
          <w:sz w:val="24"/>
          <w:szCs w:val="24"/>
        </w:rPr>
        <w:t xml:space="preserve">Derecho a la Reintegración social progresiva: </w:t>
      </w:r>
      <w:r w:rsidRPr="00A73D07">
        <w:rPr>
          <w:sz w:val="24"/>
          <w:szCs w:val="24"/>
        </w:rPr>
        <w:t>Reintegración social y familiar de manera gradual respetando los tiempos, las capacidades y las necesidades del individuo. No se trata de una salida abrupta, sino de una preparación paulatina, teniendo en cuenta las habilidades sociales, la educación, el empleo y las redes de apoyo.</w:t>
      </w:r>
    </w:p>
    <w:p w14:paraId="6BD5BF92" w14:textId="6B0216F7" w:rsidR="005B0B98" w:rsidRDefault="005B0B98" w:rsidP="00FD2820">
      <w:pPr>
        <w:numPr>
          <w:ilvl w:val="0"/>
          <w:numId w:val="10"/>
        </w:numPr>
        <w:jc w:val="both"/>
        <w:rPr>
          <w:sz w:val="24"/>
          <w:szCs w:val="24"/>
        </w:rPr>
      </w:pPr>
      <w:r w:rsidRPr="00A73D07">
        <w:rPr>
          <w:b/>
          <w:bCs/>
          <w:sz w:val="24"/>
          <w:szCs w:val="24"/>
        </w:rPr>
        <w:t xml:space="preserve">Derecho a un trato individualizado: </w:t>
      </w:r>
      <w:r w:rsidRPr="00A73D07">
        <w:rPr>
          <w:sz w:val="24"/>
          <w:szCs w:val="24"/>
        </w:rPr>
        <w:t>Kairos Garden, en la medida de lo posible evitará la aplicación de modelos estandarizados que no contemplen las particularidades de cada persona. Se tendrán en cuenta factores individuales como el tipo de sustancia, la duración del consumo, la presencia de otras condiciones de salud y las circunstancias personales</w:t>
      </w:r>
      <w:r w:rsidR="000B352E">
        <w:rPr>
          <w:sz w:val="24"/>
          <w:szCs w:val="24"/>
        </w:rPr>
        <w:t>.</w:t>
      </w:r>
    </w:p>
    <w:p w14:paraId="6224DA31" w14:textId="77777777" w:rsidR="000B352E" w:rsidRDefault="000B352E" w:rsidP="000B352E">
      <w:pPr>
        <w:jc w:val="both"/>
        <w:rPr>
          <w:sz w:val="24"/>
          <w:szCs w:val="24"/>
        </w:rPr>
      </w:pPr>
    </w:p>
    <w:p w14:paraId="7D26A8BA" w14:textId="146064DB" w:rsidR="000B352E" w:rsidRDefault="000B352E" w:rsidP="000B352E">
      <w:pPr>
        <w:jc w:val="both"/>
        <w:rPr>
          <w:sz w:val="24"/>
          <w:szCs w:val="24"/>
        </w:rPr>
      </w:pPr>
    </w:p>
    <w:p w14:paraId="5109F176" w14:textId="77777777" w:rsidR="00084CDF" w:rsidRDefault="00084CDF" w:rsidP="000B352E">
      <w:pPr>
        <w:jc w:val="both"/>
        <w:rPr>
          <w:sz w:val="24"/>
          <w:szCs w:val="24"/>
        </w:rPr>
      </w:pPr>
    </w:p>
    <w:p w14:paraId="5DFDD594" w14:textId="77777777" w:rsidR="000B352E" w:rsidRPr="00A73D07" w:rsidRDefault="000B352E" w:rsidP="000B352E">
      <w:pPr>
        <w:jc w:val="both"/>
        <w:rPr>
          <w:sz w:val="24"/>
          <w:szCs w:val="24"/>
        </w:rPr>
      </w:pPr>
    </w:p>
    <w:p w14:paraId="022321B4" w14:textId="77777777" w:rsidR="005B0B98" w:rsidRPr="001757EA" w:rsidRDefault="005B0B98" w:rsidP="00FD2820">
      <w:pPr>
        <w:numPr>
          <w:ilvl w:val="0"/>
          <w:numId w:val="10"/>
        </w:numPr>
        <w:jc w:val="both"/>
        <w:rPr>
          <w:sz w:val="24"/>
          <w:szCs w:val="24"/>
        </w:rPr>
      </w:pPr>
      <w:r w:rsidRPr="00A73D07">
        <w:rPr>
          <w:b/>
          <w:bCs/>
          <w:sz w:val="24"/>
          <w:szCs w:val="24"/>
        </w:rPr>
        <w:t xml:space="preserve">Derecho a Recibir Información Sobre los Riesgos y Beneficios del Tratamiento: </w:t>
      </w:r>
      <w:r w:rsidRPr="00A73D07">
        <w:rPr>
          <w:sz w:val="24"/>
          <w:szCs w:val="24"/>
        </w:rPr>
        <w:t>Este es un componente clave de la autonomía del Consultante. Se tiene el derecho a que se le explique de manera clara y comprensible, cuáles son los riesgos, beneficios, alternativas, e incluso las opciones sin tratamiento. De esta forma el Consultante, puede tomar decisiones informadas, conscientes y sin presiones, ejerciendo así su autonomía y dignidad.</w:t>
      </w:r>
    </w:p>
    <w:p w14:paraId="18D0ABF8" w14:textId="77777777" w:rsidR="005B0B98" w:rsidRPr="00A73D07" w:rsidRDefault="005B0B98" w:rsidP="00FD2820">
      <w:pPr>
        <w:numPr>
          <w:ilvl w:val="0"/>
          <w:numId w:val="10"/>
        </w:numPr>
        <w:jc w:val="both"/>
        <w:rPr>
          <w:sz w:val="24"/>
          <w:szCs w:val="24"/>
        </w:rPr>
      </w:pPr>
      <w:r w:rsidRPr="00A73D07">
        <w:rPr>
          <w:b/>
          <w:bCs/>
          <w:sz w:val="24"/>
          <w:szCs w:val="24"/>
        </w:rPr>
        <w:t xml:space="preserve">Derecho a un espacio de Privacidad: </w:t>
      </w:r>
      <w:r w:rsidRPr="00A73D07">
        <w:rPr>
          <w:sz w:val="24"/>
          <w:szCs w:val="24"/>
        </w:rPr>
        <w:t xml:space="preserve">Considerando la privacidad no solo como una barrera física sino también como un espacio de respeto, pausa y límites en la interacción, Kairos Garden garantiza a nuestros Consultantes un tiempo diario de silencio para la reflexión y la introspección. Asegurando, además, la protección de la información personal.  </w:t>
      </w:r>
    </w:p>
    <w:p w14:paraId="1861F7B4" w14:textId="77777777" w:rsidR="005B0B98" w:rsidRPr="00A73D07" w:rsidRDefault="005B0B98" w:rsidP="005B0B98">
      <w:pPr>
        <w:ind w:left="720"/>
        <w:jc w:val="both"/>
        <w:rPr>
          <w:sz w:val="24"/>
          <w:szCs w:val="24"/>
        </w:rPr>
      </w:pPr>
      <w:r w:rsidRPr="00A73D07">
        <w:rPr>
          <w:sz w:val="24"/>
          <w:szCs w:val="24"/>
        </w:rPr>
        <w:t>Promocionando la privacidad, Kairos Garden cuenta con un sistema de closets individualizados en los cuales, los Residentes tienen la oportunidad de conservar sus pertenencias, incluyendo los útiles de aseo personal.</w:t>
      </w:r>
    </w:p>
    <w:p w14:paraId="01687E20" w14:textId="77777777" w:rsidR="005B0B98" w:rsidRPr="00A73D07" w:rsidRDefault="005B0B98" w:rsidP="00FD2820">
      <w:pPr>
        <w:numPr>
          <w:ilvl w:val="0"/>
          <w:numId w:val="10"/>
        </w:numPr>
        <w:jc w:val="both"/>
        <w:rPr>
          <w:sz w:val="24"/>
          <w:szCs w:val="24"/>
        </w:rPr>
      </w:pPr>
      <w:r w:rsidRPr="00A73D07">
        <w:rPr>
          <w:b/>
          <w:bCs/>
          <w:sz w:val="24"/>
          <w:szCs w:val="24"/>
        </w:rPr>
        <w:t>Derecho a la participación en actividades recreativas y culturales:</w:t>
      </w:r>
      <w:r w:rsidRPr="00A73D07">
        <w:rPr>
          <w:sz w:val="24"/>
          <w:szCs w:val="24"/>
        </w:rPr>
        <w:t xml:space="preserve"> Actividades que les permitirá un respiro emocional y social.</w:t>
      </w:r>
    </w:p>
    <w:p w14:paraId="20BB3AEA" w14:textId="77777777" w:rsidR="005B0B98" w:rsidRPr="00A73D07" w:rsidRDefault="005B0B98" w:rsidP="00FD2820">
      <w:pPr>
        <w:numPr>
          <w:ilvl w:val="0"/>
          <w:numId w:val="10"/>
        </w:numPr>
        <w:jc w:val="both"/>
        <w:rPr>
          <w:sz w:val="24"/>
          <w:szCs w:val="24"/>
        </w:rPr>
      </w:pPr>
      <w:r w:rsidRPr="00A73D07">
        <w:rPr>
          <w:b/>
          <w:bCs/>
          <w:sz w:val="24"/>
          <w:szCs w:val="24"/>
        </w:rPr>
        <w:t>Derecho a la protección frente a cualquier forma de discriminación:</w:t>
      </w:r>
      <w:r w:rsidRPr="00A73D07">
        <w:rPr>
          <w:sz w:val="24"/>
          <w:szCs w:val="24"/>
        </w:rPr>
        <w:t xml:space="preserve"> la institución asegura igualdad de trato sin importar género, orientación sexual, religión o condición socioeconómica.</w:t>
      </w:r>
    </w:p>
    <w:p w14:paraId="49CFD9B5" w14:textId="77777777" w:rsidR="005B0B98" w:rsidRPr="00A73D07" w:rsidRDefault="005B0B98" w:rsidP="00FD2820">
      <w:pPr>
        <w:numPr>
          <w:ilvl w:val="0"/>
          <w:numId w:val="10"/>
        </w:numPr>
        <w:jc w:val="both"/>
        <w:rPr>
          <w:sz w:val="24"/>
          <w:szCs w:val="24"/>
        </w:rPr>
      </w:pPr>
      <w:r w:rsidRPr="00A73D07">
        <w:rPr>
          <w:b/>
          <w:bCs/>
          <w:sz w:val="24"/>
          <w:szCs w:val="24"/>
        </w:rPr>
        <w:t xml:space="preserve">Derecho a una Alimentación Adecuada:  </w:t>
      </w:r>
      <w:r w:rsidRPr="00A73D07">
        <w:rPr>
          <w:sz w:val="24"/>
          <w:szCs w:val="24"/>
        </w:rPr>
        <w:t xml:space="preserve">Kairos Garden proveerá una alimentación equilibrada, que apoye la salud física y mental. </w:t>
      </w:r>
    </w:p>
    <w:p w14:paraId="45DFCAA9" w14:textId="77777777" w:rsidR="005B0B98" w:rsidRPr="00A73D07" w:rsidRDefault="005B0B98" w:rsidP="00FD2820">
      <w:pPr>
        <w:numPr>
          <w:ilvl w:val="0"/>
          <w:numId w:val="10"/>
        </w:numPr>
        <w:jc w:val="both"/>
        <w:rPr>
          <w:sz w:val="24"/>
          <w:szCs w:val="24"/>
        </w:rPr>
      </w:pPr>
      <w:r w:rsidRPr="00A73D07">
        <w:rPr>
          <w:b/>
          <w:bCs/>
          <w:sz w:val="24"/>
          <w:szCs w:val="24"/>
        </w:rPr>
        <w:t>Derecho a un Sueño Reparador:</w:t>
      </w:r>
      <w:r w:rsidRPr="00A73D07">
        <w:rPr>
          <w:sz w:val="24"/>
          <w:szCs w:val="24"/>
        </w:rPr>
        <w:t xml:space="preserve"> Garantizando el descanso adecuado para una recuperación óptima.</w:t>
      </w:r>
    </w:p>
    <w:p w14:paraId="356E85B8" w14:textId="77777777" w:rsidR="005B0B98" w:rsidRDefault="005B0B98" w:rsidP="00FD2820">
      <w:pPr>
        <w:numPr>
          <w:ilvl w:val="0"/>
          <w:numId w:val="10"/>
        </w:numPr>
        <w:jc w:val="both"/>
        <w:rPr>
          <w:sz w:val="24"/>
          <w:szCs w:val="24"/>
        </w:rPr>
      </w:pPr>
      <w:r w:rsidRPr="00A73D07">
        <w:rPr>
          <w:b/>
          <w:bCs/>
          <w:sz w:val="24"/>
          <w:szCs w:val="24"/>
        </w:rPr>
        <w:t>Derecho a las llamadas familiares:</w:t>
      </w:r>
      <w:r w:rsidRPr="00A73D07">
        <w:rPr>
          <w:sz w:val="24"/>
          <w:szCs w:val="24"/>
        </w:rPr>
        <w:t xml:space="preserve"> Kairos Garden, reconoce en las llamadas familiares un pilar fundamental que garantiza el bienestar emocional y la conexión con los seres queridos. Este derecho contribuye a fortalecer el apoyo afectivo, lo cual es clave en el proceso de recuperación, reduciendo el aislamiento y permitiendo que el Residente reciba un entorno de apoyo. Las llamadas se han establecido con un periodo de cada </w:t>
      </w:r>
      <w:r w:rsidRPr="00A73D07">
        <w:rPr>
          <w:b/>
          <w:bCs/>
          <w:sz w:val="24"/>
          <w:szCs w:val="24"/>
        </w:rPr>
        <w:t xml:space="preserve">15 días, </w:t>
      </w:r>
      <w:r w:rsidRPr="00A73D07">
        <w:rPr>
          <w:sz w:val="24"/>
          <w:szCs w:val="24"/>
        </w:rPr>
        <w:t>asegurando que se respeten los horarios y la privacidad. Así se permite un contacto significativo y equilibrado dentro del proceso de rehabilitación.</w:t>
      </w:r>
    </w:p>
    <w:p w14:paraId="6C0CB2E4" w14:textId="77777777" w:rsidR="005B0B98" w:rsidRDefault="005B0B98" w:rsidP="005B0B98">
      <w:pPr>
        <w:jc w:val="both"/>
        <w:rPr>
          <w:sz w:val="24"/>
          <w:szCs w:val="24"/>
        </w:rPr>
      </w:pPr>
    </w:p>
    <w:p w14:paraId="3E37C6DF" w14:textId="77777777" w:rsidR="005B0B98" w:rsidRDefault="005B0B98" w:rsidP="005B0B98">
      <w:pPr>
        <w:jc w:val="both"/>
        <w:rPr>
          <w:sz w:val="24"/>
          <w:szCs w:val="24"/>
        </w:rPr>
      </w:pPr>
    </w:p>
    <w:p w14:paraId="2DA23E25" w14:textId="77777777" w:rsidR="000B352E" w:rsidRDefault="000B352E" w:rsidP="005B0B98">
      <w:pPr>
        <w:jc w:val="both"/>
        <w:rPr>
          <w:sz w:val="24"/>
          <w:szCs w:val="24"/>
        </w:rPr>
      </w:pPr>
    </w:p>
    <w:p w14:paraId="09EFDAB4" w14:textId="77777777" w:rsidR="000B352E" w:rsidRPr="00A73D07" w:rsidRDefault="000B352E" w:rsidP="005B0B98">
      <w:pPr>
        <w:jc w:val="both"/>
        <w:rPr>
          <w:sz w:val="24"/>
          <w:szCs w:val="24"/>
        </w:rPr>
      </w:pPr>
    </w:p>
    <w:p w14:paraId="7CD51E2B" w14:textId="77777777" w:rsidR="005B0B98" w:rsidRPr="001757EA" w:rsidRDefault="005B0B98" w:rsidP="00FD2820">
      <w:pPr>
        <w:numPr>
          <w:ilvl w:val="0"/>
          <w:numId w:val="10"/>
        </w:numPr>
        <w:jc w:val="both"/>
        <w:rPr>
          <w:sz w:val="24"/>
          <w:szCs w:val="24"/>
        </w:rPr>
      </w:pPr>
      <w:r w:rsidRPr="00A73D07">
        <w:rPr>
          <w:b/>
          <w:bCs/>
          <w:sz w:val="24"/>
          <w:szCs w:val="24"/>
        </w:rPr>
        <w:t>Derecho a las visitas:</w:t>
      </w:r>
      <w:r w:rsidRPr="00A73D07">
        <w:rPr>
          <w:sz w:val="24"/>
          <w:szCs w:val="24"/>
        </w:rPr>
        <w:t xml:space="preserve">  Posterior al ingreso inmediato, Kairos Garden, ha establecido que las primeras visitas tendrán lugar dos semanas (15 días) después del ingreso. Pasada la primera visita, estas tendrán lugar cada ocho días, específicamente los domingos en el horario de 10:00 Am hasta las 5:00 Pm. Esta periodicidad les permite mantener un vínculo regular con sus familiares y seres queridos, facilitando así un apoyo clave en el proceso de recuperación. Las visitas se llevarán a cabo en un ambiente controlado y seguro, respetando las normas del centro y permitiendo un espacio de confianza y refuerzo emocional.</w:t>
      </w:r>
    </w:p>
    <w:p w14:paraId="16F34A90" w14:textId="77777777" w:rsidR="005B0B98" w:rsidRPr="001757EA" w:rsidRDefault="005B0B98" w:rsidP="00FD2820">
      <w:pPr>
        <w:numPr>
          <w:ilvl w:val="0"/>
          <w:numId w:val="10"/>
        </w:numPr>
        <w:jc w:val="both"/>
        <w:rPr>
          <w:sz w:val="24"/>
          <w:szCs w:val="24"/>
        </w:rPr>
      </w:pPr>
      <w:r w:rsidRPr="00A73D07">
        <w:rPr>
          <w:b/>
          <w:bCs/>
          <w:sz w:val="24"/>
          <w:szCs w:val="24"/>
        </w:rPr>
        <w:t>Derecho a Elegir y Ser Elegido:</w:t>
      </w:r>
      <w:r w:rsidRPr="00A73D07">
        <w:rPr>
          <w:sz w:val="24"/>
          <w:szCs w:val="24"/>
        </w:rPr>
        <w:t xml:space="preserve"> En el marco de la comunidad terapéutica de Kairós Garden, se promueve el derecho fundamental de los Consultantes de elegir y ser elegidos para ocupar puestos en comités y delegaciones dentro de la institución. Este derecho garantiza una participación en la toma de decisiones, permitiendo a cada persona contribuir al bienestar común, expresar sus ideas y asumir roles de liderazgo. Reforzando así el sentido de pertenencia y responsabilidad.</w:t>
      </w:r>
    </w:p>
    <w:p w14:paraId="0E80425E" w14:textId="77777777" w:rsidR="005B0B98" w:rsidRPr="00A73D07" w:rsidRDefault="005B0B98" w:rsidP="00FD2820">
      <w:pPr>
        <w:numPr>
          <w:ilvl w:val="0"/>
          <w:numId w:val="10"/>
        </w:numPr>
        <w:jc w:val="both"/>
        <w:rPr>
          <w:sz w:val="24"/>
          <w:szCs w:val="24"/>
        </w:rPr>
      </w:pPr>
      <w:r w:rsidRPr="00A73D07">
        <w:rPr>
          <w:b/>
          <w:bCs/>
          <w:sz w:val="24"/>
          <w:szCs w:val="24"/>
        </w:rPr>
        <w:t>Derecho de Informar a Sus Acudientes:</w:t>
      </w:r>
      <w:r w:rsidRPr="00A73D07">
        <w:rPr>
          <w:sz w:val="24"/>
          <w:szCs w:val="24"/>
        </w:rPr>
        <w:t xml:space="preserve"> Este derecho refuerza la autonomía y el vínculo entre el consultante y sus cercanos, fortaleciendo la red de apoyo; a la vez, que genera un ambiente de confianza y transparencia entre la institución, el Consultante y su familia.</w:t>
      </w:r>
    </w:p>
    <w:p w14:paraId="697ED1A2" w14:textId="77777777" w:rsidR="005B0B98" w:rsidRPr="00A73D07" w:rsidRDefault="005B0B98" w:rsidP="00FD2820">
      <w:pPr>
        <w:numPr>
          <w:ilvl w:val="0"/>
          <w:numId w:val="10"/>
        </w:numPr>
        <w:jc w:val="both"/>
        <w:rPr>
          <w:b/>
          <w:bCs/>
          <w:sz w:val="24"/>
          <w:szCs w:val="24"/>
        </w:rPr>
      </w:pPr>
      <w:r w:rsidRPr="00A73D07">
        <w:rPr>
          <w:b/>
          <w:bCs/>
          <w:sz w:val="24"/>
          <w:szCs w:val="24"/>
        </w:rPr>
        <w:t xml:space="preserve">Derecho de Permisos Especiales: </w:t>
      </w:r>
      <w:r w:rsidRPr="00A73D07">
        <w:rPr>
          <w:sz w:val="24"/>
          <w:szCs w:val="24"/>
        </w:rPr>
        <w:t xml:space="preserve">El Consultante, retiene el derecho de que se le concedan permisos especiales (por escrito) para ausentarse de la Institución por razones de atención médica y diligencias personales que lo ameriten. </w:t>
      </w:r>
    </w:p>
    <w:p w14:paraId="413D2A9D" w14:textId="77777777" w:rsidR="005B0B98" w:rsidRPr="00A73D07" w:rsidRDefault="005B0B98" w:rsidP="00FD2820">
      <w:pPr>
        <w:numPr>
          <w:ilvl w:val="0"/>
          <w:numId w:val="10"/>
        </w:numPr>
        <w:jc w:val="both"/>
        <w:rPr>
          <w:sz w:val="24"/>
          <w:szCs w:val="24"/>
        </w:rPr>
      </w:pPr>
      <w:r w:rsidRPr="00A73D07">
        <w:rPr>
          <w:b/>
          <w:bCs/>
          <w:sz w:val="24"/>
          <w:szCs w:val="24"/>
        </w:rPr>
        <w:t xml:space="preserve">Derecho a la Atención Médica Integral:  </w:t>
      </w:r>
      <w:r w:rsidRPr="00A73D07">
        <w:rPr>
          <w:sz w:val="24"/>
          <w:szCs w:val="24"/>
        </w:rPr>
        <w:t>Incluyendo chequeos regulares, apoyo psicológico, y acceso a tratamientos complementarios, asegurando así un abordaje integral de su bienestar.</w:t>
      </w:r>
    </w:p>
    <w:p w14:paraId="62989F0D" w14:textId="77777777" w:rsidR="005B0B98" w:rsidRDefault="005B0B98" w:rsidP="00FD2820">
      <w:pPr>
        <w:numPr>
          <w:ilvl w:val="0"/>
          <w:numId w:val="10"/>
        </w:numPr>
        <w:jc w:val="both"/>
        <w:rPr>
          <w:sz w:val="24"/>
          <w:szCs w:val="24"/>
        </w:rPr>
      </w:pPr>
      <w:r w:rsidRPr="00A73D07">
        <w:rPr>
          <w:b/>
          <w:bCs/>
          <w:sz w:val="24"/>
          <w:szCs w:val="24"/>
        </w:rPr>
        <w:t>Derecho a los Medicamentos:</w:t>
      </w:r>
      <w:r w:rsidRPr="00A73D07">
        <w:rPr>
          <w:sz w:val="24"/>
          <w:szCs w:val="24"/>
        </w:rPr>
        <w:t xml:space="preserve"> Se le deben suministrar oportunamente los medicamentos que aporte el acudiente para tratar problemas de salud; bajo la indicada prescripción médica.</w:t>
      </w:r>
    </w:p>
    <w:p w14:paraId="141AA3A5" w14:textId="77777777" w:rsidR="005B0B98" w:rsidRDefault="005B0B98" w:rsidP="005B0B98">
      <w:pPr>
        <w:jc w:val="both"/>
        <w:rPr>
          <w:sz w:val="24"/>
          <w:szCs w:val="24"/>
        </w:rPr>
      </w:pPr>
    </w:p>
    <w:p w14:paraId="5D04B653" w14:textId="77777777" w:rsidR="005B0B98" w:rsidRDefault="005B0B98" w:rsidP="005B0B98">
      <w:pPr>
        <w:jc w:val="both"/>
        <w:rPr>
          <w:sz w:val="24"/>
          <w:szCs w:val="24"/>
        </w:rPr>
      </w:pPr>
    </w:p>
    <w:p w14:paraId="18D36FA3" w14:textId="77777777" w:rsidR="005B0B98" w:rsidRDefault="005B0B98" w:rsidP="005B0B98">
      <w:pPr>
        <w:jc w:val="both"/>
        <w:rPr>
          <w:sz w:val="24"/>
          <w:szCs w:val="24"/>
        </w:rPr>
      </w:pPr>
    </w:p>
    <w:p w14:paraId="026E7FC2" w14:textId="77777777" w:rsidR="005B0B98" w:rsidRDefault="005B0B98" w:rsidP="005B0B98">
      <w:pPr>
        <w:jc w:val="both"/>
        <w:rPr>
          <w:sz w:val="24"/>
          <w:szCs w:val="24"/>
        </w:rPr>
      </w:pPr>
    </w:p>
    <w:p w14:paraId="6427EA26" w14:textId="77777777" w:rsidR="005B0B98" w:rsidRPr="00A73D07" w:rsidRDefault="005B0B98" w:rsidP="005B0B98">
      <w:pPr>
        <w:jc w:val="both"/>
        <w:rPr>
          <w:sz w:val="24"/>
          <w:szCs w:val="24"/>
        </w:rPr>
      </w:pPr>
    </w:p>
    <w:p w14:paraId="6A4EA83E" w14:textId="77777777" w:rsidR="005B0B98" w:rsidRPr="00FC655E" w:rsidRDefault="005B0B98" w:rsidP="00FD2820">
      <w:pPr>
        <w:numPr>
          <w:ilvl w:val="0"/>
          <w:numId w:val="10"/>
        </w:numPr>
        <w:jc w:val="both"/>
        <w:rPr>
          <w:sz w:val="24"/>
          <w:szCs w:val="24"/>
        </w:rPr>
      </w:pPr>
      <w:r w:rsidRPr="00A73D07">
        <w:rPr>
          <w:b/>
          <w:bCs/>
          <w:sz w:val="24"/>
          <w:szCs w:val="24"/>
        </w:rPr>
        <w:t xml:space="preserve">Derecho a acceder a mecanismos de resolución de conflictos:  </w:t>
      </w:r>
      <w:r w:rsidRPr="00A73D07">
        <w:rPr>
          <w:sz w:val="24"/>
          <w:szCs w:val="24"/>
        </w:rPr>
        <w:t xml:space="preserve">A través de estos mecanismos de resolución de conflictos, Kairos Garden, te ofrece una salida no solo cuando hay un desacuerdo, sino que también te garantiza de que serás escuchado y recibirás una solución justa y transparente. En este espacio promoverán tus habilidades de comunicación asertiva, tu empatía y aprenderás a aplicar una solución pacífica a los problemas. Estas habilidades te serán de mucha utilidad tanto en la rehabilitación como en la vida cotidiana.   </w:t>
      </w:r>
    </w:p>
    <w:p w14:paraId="66994DB4" w14:textId="77777777" w:rsidR="005B0B98" w:rsidRPr="00FC655E" w:rsidRDefault="005B0B98" w:rsidP="00FD2820">
      <w:pPr>
        <w:numPr>
          <w:ilvl w:val="0"/>
          <w:numId w:val="10"/>
        </w:numPr>
        <w:jc w:val="both"/>
        <w:rPr>
          <w:sz w:val="24"/>
          <w:szCs w:val="24"/>
        </w:rPr>
      </w:pPr>
      <w:r w:rsidRPr="00A73D07">
        <w:rPr>
          <w:b/>
          <w:bCs/>
          <w:sz w:val="24"/>
          <w:szCs w:val="24"/>
        </w:rPr>
        <w:t xml:space="preserve">Derecho a participar en la construcción y evaluación del manual de convivencia:  </w:t>
      </w:r>
      <w:r w:rsidRPr="00A73D07">
        <w:rPr>
          <w:sz w:val="24"/>
          <w:szCs w:val="24"/>
        </w:rPr>
        <w:t xml:space="preserve">Kairos Garden, te brinda la oportunidad de participar en la construcción y evaluación de convivencia, reconociendo que como Consultante (Residente) eres un participante activo, no solo un receptor del tratamiento. Podrás compartir tus vivencias, necesidades y valores, lo que hará que las normas sean más justas, inclusivas y adecuadas a la realidad del grupo. </w:t>
      </w:r>
    </w:p>
    <w:p w14:paraId="4182A1F3" w14:textId="77777777" w:rsidR="005B0B98" w:rsidRPr="006A583C" w:rsidRDefault="005B0B98" w:rsidP="006A583C">
      <w:pPr>
        <w:pStyle w:val="Ttulo1"/>
      </w:pPr>
    </w:p>
    <w:p w14:paraId="7AC13BA2" w14:textId="0C10EFE9" w:rsidR="005B0B98" w:rsidRPr="006A583C" w:rsidRDefault="006F1266" w:rsidP="006A583C">
      <w:pPr>
        <w:pStyle w:val="Ttulo1"/>
      </w:pPr>
      <w:bookmarkStart w:id="20" w:name="_Toc224727262"/>
      <w:r>
        <w:t xml:space="preserve">                                                              </w:t>
      </w:r>
      <w:r w:rsidR="005B0B98" w:rsidRPr="006A583C">
        <w:t>Capítulo 10</w:t>
      </w:r>
      <w:bookmarkEnd w:id="20"/>
    </w:p>
    <w:p w14:paraId="59318518" w14:textId="1E86A2E1" w:rsidR="000B352E" w:rsidRDefault="005B0B98" w:rsidP="006A583C">
      <w:pPr>
        <w:pStyle w:val="Ttulo1"/>
      </w:pPr>
      <w:r w:rsidRPr="006A583C">
        <w:t xml:space="preserve"> </w:t>
      </w:r>
      <w:bookmarkStart w:id="21" w:name="_Toc224727263"/>
      <w:r w:rsidRPr="006A583C">
        <w:t>Deberes de los Residentes de Kairos Garden</w:t>
      </w:r>
      <w:bookmarkEnd w:id="21"/>
    </w:p>
    <w:p w14:paraId="2E236057" w14:textId="77777777" w:rsidR="00084CDF" w:rsidRPr="00084CDF" w:rsidRDefault="00084CDF" w:rsidP="00084CDF"/>
    <w:p w14:paraId="59F41D23" w14:textId="7049C5AE" w:rsidR="005B0B98" w:rsidRPr="00A73D07" w:rsidRDefault="005B0B98" w:rsidP="005B0B98">
      <w:pPr>
        <w:jc w:val="both"/>
        <w:rPr>
          <w:b/>
          <w:bCs/>
          <w:sz w:val="24"/>
          <w:szCs w:val="24"/>
        </w:rPr>
      </w:pPr>
      <w:r>
        <w:rPr>
          <w:b/>
          <w:bCs/>
          <w:sz w:val="24"/>
          <w:szCs w:val="24"/>
        </w:rPr>
        <w:t xml:space="preserve"> </w:t>
      </w:r>
      <w:r w:rsidRPr="00A73D07">
        <w:rPr>
          <w:b/>
          <w:bCs/>
          <w:sz w:val="24"/>
          <w:szCs w:val="24"/>
        </w:rPr>
        <w:t xml:space="preserve">“Bienvenidos a Kairos Garden” </w:t>
      </w:r>
    </w:p>
    <w:p w14:paraId="1E724996" w14:textId="0BB6E984" w:rsidR="005B0B98" w:rsidRDefault="005B0B98" w:rsidP="005B0B98">
      <w:pPr>
        <w:jc w:val="both"/>
        <w:rPr>
          <w:sz w:val="24"/>
          <w:szCs w:val="24"/>
        </w:rPr>
      </w:pPr>
      <w:r w:rsidRPr="00A73D07">
        <w:rPr>
          <w:sz w:val="24"/>
          <w:szCs w:val="24"/>
        </w:rPr>
        <w:t>Como parte esencial de nuestra comunidad terapéutica, los residentes de Kairós Garden asumen una serie de deberes que son fundamentales durante el proceso de recuperación. Estos deberes no sólo promueven un ambiente seguro y respetuoso, sino que también fomentan la responsabilidad personal y el crecimiento colectivo. A continuación, les presentamos los deberes que cada residente debe asumir durante su estancia:</w:t>
      </w:r>
    </w:p>
    <w:p w14:paraId="3F2413DF" w14:textId="77777777" w:rsidR="005B0B98" w:rsidRPr="005B0B98" w:rsidRDefault="005B0B98" w:rsidP="005B0B98">
      <w:pPr>
        <w:jc w:val="both"/>
        <w:rPr>
          <w:sz w:val="24"/>
          <w:szCs w:val="24"/>
        </w:rPr>
      </w:pPr>
    </w:p>
    <w:p w14:paraId="217DC4A7" w14:textId="77777777" w:rsidR="005B0B98" w:rsidRPr="00A73D07" w:rsidRDefault="005B0B98" w:rsidP="00FD2820">
      <w:pPr>
        <w:numPr>
          <w:ilvl w:val="0"/>
          <w:numId w:val="18"/>
        </w:numPr>
        <w:jc w:val="both"/>
        <w:rPr>
          <w:sz w:val="24"/>
          <w:szCs w:val="24"/>
        </w:rPr>
      </w:pPr>
      <w:r w:rsidRPr="00A73D07">
        <w:rPr>
          <w:b/>
          <w:bCs/>
          <w:sz w:val="24"/>
          <w:szCs w:val="24"/>
        </w:rPr>
        <w:t>Cumplir con las normas establecidas en este manual:</w:t>
      </w:r>
      <w:r w:rsidRPr="00A73D07">
        <w:rPr>
          <w:sz w:val="24"/>
          <w:szCs w:val="24"/>
        </w:rPr>
        <w:t xml:space="preserve"> Es deber del Residente cumplir con todas las normas establecidas en el manual de Convivencia, asegurando su conocimiento, respeto y aplicación en su vida diaria.</w:t>
      </w:r>
    </w:p>
    <w:p w14:paraId="70EE073E" w14:textId="77777777" w:rsidR="005B0B98" w:rsidRDefault="005B0B98" w:rsidP="005B0B98">
      <w:pPr>
        <w:jc w:val="both"/>
        <w:rPr>
          <w:sz w:val="24"/>
          <w:szCs w:val="24"/>
        </w:rPr>
      </w:pPr>
    </w:p>
    <w:p w14:paraId="5A46FF38" w14:textId="77777777" w:rsidR="005B0B98" w:rsidRDefault="005B0B98" w:rsidP="005B0B98">
      <w:pPr>
        <w:jc w:val="both"/>
        <w:rPr>
          <w:sz w:val="24"/>
          <w:szCs w:val="24"/>
        </w:rPr>
      </w:pPr>
    </w:p>
    <w:p w14:paraId="3250DFAD" w14:textId="77777777" w:rsidR="000B352E" w:rsidRDefault="000B352E" w:rsidP="005B0B98">
      <w:pPr>
        <w:jc w:val="both"/>
        <w:rPr>
          <w:sz w:val="24"/>
          <w:szCs w:val="24"/>
        </w:rPr>
      </w:pPr>
    </w:p>
    <w:p w14:paraId="2970492D" w14:textId="77777777" w:rsidR="005B0B98" w:rsidRPr="00A73D07" w:rsidRDefault="005B0B98" w:rsidP="005B0B98">
      <w:pPr>
        <w:jc w:val="both"/>
        <w:rPr>
          <w:sz w:val="24"/>
          <w:szCs w:val="24"/>
        </w:rPr>
      </w:pPr>
    </w:p>
    <w:p w14:paraId="5E356A5F" w14:textId="7F9B32C3" w:rsidR="005B0B98" w:rsidRPr="005B0B98" w:rsidRDefault="005B0B98" w:rsidP="00FD2820">
      <w:pPr>
        <w:numPr>
          <w:ilvl w:val="0"/>
          <w:numId w:val="18"/>
        </w:numPr>
        <w:jc w:val="both"/>
        <w:rPr>
          <w:sz w:val="24"/>
          <w:szCs w:val="24"/>
        </w:rPr>
      </w:pPr>
      <w:r w:rsidRPr="00A73D07">
        <w:rPr>
          <w:b/>
          <w:bCs/>
          <w:sz w:val="24"/>
          <w:szCs w:val="24"/>
        </w:rPr>
        <w:t>Respeto por los demás y por la Autoridad Institucional:</w:t>
      </w:r>
      <w:r w:rsidRPr="00A73D07">
        <w:rPr>
          <w:sz w:val="24"/>
          <w:szCs w:val="24"/>
        </w:rPr>
        <w:t xml:space="preserve"> El deber de respetar a los demás y a la autoridad institucional es fundamental para construir un ambiente seguro y de apoyo mutuo. Este respeto implica tratar a cada persona con dignidad, escuchando activamente, valorando las diferencias y cumpliendo las normas del centro. Así mismo la autoridad institucional es garante del proceso, y respetarla asegura la disciplina, la coherencia y la protección de los derechos de todos los involucrados.</w:t>
      </w:r>
    </w:p>
    <w:p w14:paraId="160EE103" w14:textId="29591887" w:rsidR="005B0B98" w:rsidRPr="005B0B98" w:rsidRDefault="005B0B98" w:rsidP="00FD2820">
      <w:pPr>
        <w:numPr>
          <w:ilvl w:val="0"/>
          <w:numId w:val="18"/>
        </w:numPr>
        <w:jc w:val="both"/>
        <w:rPr>
          <w:sz w:val="24"/>
          <w:szCs w:val="24"/>
        </w:rPr>
      </w:pPr>
      <w:r w:rsidRPr="00A73D07">
        <w:rPr>
          <w:b/>
          <w:bCs/>
          <w:sz w:val="24"/>
          <w:szCs w:val="24"/>
        </w:rPr>
        <w:t>Participar activamente en el proceso de rehabilitación:</w:t>
      </w:r>
      <w:r w:rsidRPr="00A73D07">
        <w:rPr>
          <w:sz w:val="24"/>
          <w:szCs w:val="24"/>
        </w:rPr>
        <w:t xml:space="preserve">  Participar activamente en el programa de rehabilitación no es solo asistir a las sesiones, sino ser un agente consciente en cada paso del proceso. Esto significa hacer preguntas, expresar dudas, reconocer los propios avances y también las dificultades. Además, esta participación permite personalizar el tratamiento. De este modo, se fomenta un sentido de responsabilidad personal, empoderamiento y, sobre todo, un cambio sostenible a largo plazo.</w:t>
      </w:r>
    </w:p>
    <w:p w14:paraId="53DAF53F" w14:textId="77777777" w:rsidR="005B0B98" w:rsidRPr="004B0A83" w:rsidRDefault="005B0B98" w:rsidP="00FD2820">
      <w:pPr>
        <w:numPr>
          <w:ilvl w:val="0"/>
          <w:numId w:val="18"/>
        </w:numPr>
        <w:jc w:val="both"/>
        <w:rPr>
          <w:sz w:val="24"/>
          <w:szCs w:val="24"/>
        </w:rPr>
      </w:pPr>
      <w:r w:rsidRPr="00A73D07">
        <w:rPr>
          <w:b/>
          <w:bCs/>
          <w:sz w:val="24"/>
          <w:szCs w:val="24"/>
        </w:rPr>
        <w:t>Cuidar los bienes comunes y las instalaciones:</w:t>
      </w:r>
    </w:p>
    <w:p w14:paraId="11FF64D4" w14:textId="77777777" w:rsidR="005B0B98" w:rsidRPr="001757EA" w:rsidRDefault="005B0B98" w:rsidP="00FD2820">
      <w:pPr>
        <w:numPr>
          <w:ilvl w:val="0"/>
          <w:numId w:val="18"/>
        </w:numPr>
        <w:jc w:val="both"/>
        <w:rPr>
          <w:sz w:val="24"/>
          <w:szCs w:val="24"/>
        </w:rPr>
      </w:pPr>
      <w:r w:rsidRPr="00A73D07">
        <w:rPr>
          <w:sz w:val="24"/>
          <w:szCs w:val="24"/>
        </w:rPr>
        <w:t xml:space="preserve"> </w:t>
      </w:r>
      <w:r w:rsidRPr="005A0BED">
        <w:rPr>
          <w:b/>
          <w:bCs/>
          <w:sz w:val="24"/>
          <w:szCs w:val="24"/>
        </w:rPr>
        <w:t>Es un deber esencial.</w:t>
      </w:r>
      <w:r w:rsidRPr="00A73D07">
        <w:rPr>
          <w:sz w:val="24"/>
          <w:szCs w:val="24"/>
        </w:rPr>
        <w:t xml:space="preserve"> Cuidar los bienes comunes va más allá de una simple norma, es un reflejo de la convivencia y del respeto mutuo. Las instalaciones - como salones, áreas de terapia, dormitorios, cocina, comedor o los espacios de uso común – son herramientas que permiten el crecimiento de cada residente. Cuando se cuidan las instalaciones se evitan tensiones, se previenen conflictos, y se promueve un sentido de pertenencia. Igualmente, al cuidar estos espacios, se adquiere la autodisciplina, se fortalecen los vínculos y se facilita un ambiente de confianza, donde todos pueden enfocarse en su recuperación, sin distracciones ni preocupaciones innecesarias. En definitiva, cuidar de nuestras instalaciones es un acto de respeto hacia ti mismo, hacia los compañeros y hacia el proceso colectivo de recuperación.</w:t>
      </w:r>
    </w:p>
    <w:p w14:paraId="193EB2F6" w14:textId="40FF12AB" w:rsidR="000B352E" w:rsidRDefault="005B0B98" w:rsidP="00FD2820">
      <w:pPr>
        <w:numPr>
          <w:ilvl w:val="0"/>
          <w:numId w:val="18"/>
        </w:numPr>
        <w:jc w:val="both"/>
        <w:rPr>
          <w:sz w:val="24"/>
          <w:szCs w:val="24"/>
        </w:rPr>
      </w:pPr>
      <w:r w:rsidRPr="00A73D07">
        <w:rPr>
          <w:b/>
          <w:bCs/>
          <w:sz w:val="24"/>
          <w:szCs w:val="24"/>
        </w:rPr>
        <w:t>Informar oportunamente sobre situaciones de riesgo o conflicto:</w:t>
      </w:r>
      <w:r w:rsidRPr="00A73D07">
        <w:rPr>
          <w:sz w:val="24"/>
          <w:szCs w:val="24"/>
        </w:rPr>
        <w:t xml:space="preserve"> Se espera que los residentes actúen con responsabilidad frente a situaciones como tensiones interpersonales, acoso (bullying), acoso sexual, conductas antisociales y violencia.   que puedan afectar la seguridad o la convivencia. Si detectas alguna de las situaciones mencionadas u otras que creen riesgo o conflicto, debes reportarla al director o al terapeuta de turno.</w:t>
      </w:r>
    </w:p>
    <w:p w14:paraId="3A9F59CC" w14:textId="77777777" w:rsidR="000B352E" w:rsidRDefault="000B352E" w:rsidP="000B352E">
      <w:pPr>
        <w:jc w:val="both"/>
        <w:rPr>
          <w:sz w:val="24"/>
          <w:szCs w:val="24"/>
        </w:rPr>
      </w:pPr>
    </w:p>
    <w:p w14:paraId="7BE4FBE4" w14:textId="77777777" w:rsidR="000B352E" w:rsidRDefault="000B352E" w:rsidP="000B352E">
      <w:pPr>
        <w:jc w:val="both"/>
        <w:rPr>
          <w:sz w:val="24"/>
          <w:szCs w:val="24"/>
        </w:rPr>
      </w:pPr>
    </w:p>
    <w:p w14:paraId="11EA766A" w14:textId="1E33B1D7" w:rsidR="000B352E" w:rsidRDefault="000B352E" w:rsidP="000B352E">
      <w:pPr>
        <w:jc w:val="both"/>
        <w:rPr>
          <w:sz w:val="24"/>
          <w:szCs w:val="24"/>
        </w:rPr>
      </w:pPr>
    </w:p>
    <w:p w14:paraId="403A3C7A" w14:textId="77777777" w:rsidR="00084CDF" w:rsidRPr="000B352E" w:rsidRDefault="00084CDF" w:rsidP="000B352E">
      <w:pPr>
        <w:jc w:val="both"/>
        <w:rPr>
          <w:sz w:val="24"/>
          <w:szCs w:val="24"/>
        </w:rPr>
      </w:pPr>
    </w:p>
    <w:p w14:paraId="5CFBA5F6" w14:textId="2AF6A49B" w:rsidR="002F35D2" w:rsidRPr="000B352E" w:rsidRDefault="005B0B98" w:rsidP="00FD2820">
      <w:pPr>
        <w:numPr>
          <w:ilvl w:val="0"/>
          <w:numId w:val="18"/>
        </w:numPr>
        <w:jc w:val="both"/>
        <w:rPr>
          <w:sz w:val="24"/>
          <w:szCs w:val="24"/>
        </w:rPr>
      </w:pPr>
      <w:r w:rsidRPr="00A73D07">
        <w:rPr>
          <w:b/>
          <w:bCs/>
          <w:sz w:val="24"/>
          <w:szCs w:val="24"/>
        </w:rPr>
        <w:t xml:space="preserve">No robar, dañar pertenencias: </w:t>
      </w:r>
      <w:r w:rsidRPr="00A73D07">
        <w:rPr>
          <w:sz w:val="24"/>
          <w:szCs w:val="24"/>
        </w:rPr>
        <w:t>El respeto por las pertenencias ajenas es un pilar para la convivencia pacífica y el éxito del proceso terapéutico. El robo o el daño de bienes no solo son faltas disciplinarias, sino que afectan la confianza y la seguridad emocional de la comunidad.</w:t>
      </w:r>
    </w:p>
    <w:p w14:paraId="167DFA2A" w14:textId="77777777" w:rsidR="005B0B98" w:rsidRPr="001757EA" w:rsidRDefault="005B0B98" w:rsidP="00FD2820">
      <w:pPr>
        <w:numPr>
          <w:ilvl w:val="0"/>
          <w:numId w:val="18"/>
        </w:numPr>
        <w:spacing w:after="0"/>
        <w:jc w:val="both"/>
        <w:rPr>
          <w:sz w:val="24"/>
          <w:szCs w:val="24"/>
        </w:rPr>
      </w:pPr>
      <w:r w:rsidRPr="00A73D07">
        <w:rPr>
          <w:b/>
          <w:bCs/>
          <w:sz w:val="24"/>
          <w:szCs w:val="24"/>
        </w:rPr>
        <w:t xml:space="preserve">Préstamos de Pertenencias: </w:t>
      </w:r>
      <w:proofErr w:type="spellStart"/>
      <w:r w:rsidRPr="00A73D07">
        <w:rPr>
          <w:sz w:val="24"/>
          <w:szCs w:val="24"/>
        </w:rPr>
        <w:t>Kairo</w:t>
      </w:r>
      <w:proofErr w:type="spellEnd"/>
      <w:r w:rsidRPr="00A73D07">
        <w:rPr>
          <w:sz w:val="24"/>
          <w:szCs w:val="24"/>
        </w:rPr>
        <w:t xml:space="preserve"> Garden prohíbe terminantemente el préstamo de objetos personales (ropa, dinero, artículos de aseo, etc.)  para evitar conflictos, deudas o malentendidos que interfieran con el proceso terapéutico.</w:t>
      </w:r>
    </w:p>
    <w:p w14:paraId="51025482" w14:textId="09642992" w:rsidR="005B0B98" w:rsidRPr="008A2D9D" w:rsidRDefault="005B0B98" w:rsidP="00FD2820">
      <w:pPr>
        <w:numPr>
          <w:ilvl w:val="0"/>
          <w:numId w:val="18"/>
        </w:numPr>
        <w:jc w:val="both"/>
        <w:rPr>
          <w:sz w:val="24"/>
          <w:szCs w:val="24"/>
        </w:rPr>
      </w:pPr>
      <w:r w:rsidRPr="00A73D07">
        <w:rPr>
          <w:b/>
          <w:bCs/>
          <w:sz w:val="24"/>
          <w:szCs w:val="24"/>
        </w:rPr>
        <w:t>Respetar los Espacios de Descanso</w:t>
      </w:r>
      <w:r w:rsidRPr="00A73D07">
        <w:rPr>
          <w:sz w:val="24"/>
          <w:szCs w:val="24"/>
        </w:rPr>
        <w:t>: Los espacios físicos, mentales y sociales – son cruciales para la salud integral, reduciendo el estrés y mejorando la productividad al permitir la recuperación de energía y la reparación emocional. Implica limitar la estimulación sensorial, desconectarse de la tecnología, y establecer límites claros con los demás. Cuando se ignora el espacio del otro, ya sea físico, emocional o mental, se rompe la armonía de la convivencia y la capacidad de las personas para recarga en.</w:t>
      </w:r>
    </w:p>
    <w:p w14:paraId="252A5301" w14:textId="656FB447" w:rsidR="000B352E" w:rsidRPr="000B352E" w:rsidRDefault="005B0B98" w:rsidP="00FD2820">
      <w:pPr>
        <w:numPr>
          <w:ilvl w:val="0"/>
          <w:numId w:val="18"/>
        </w:numPr>
        <w:jc w:val="both"/>
        <w:rPr>
          <w:sz w:val="24"/>
          <w:szCs w:val="24"/>
        </w:rPr>
      </w:pPr>
      <w:r w:rsidRPr="00A73D07">
        <w:rPr>
          <w:b/>
          <w:bCs/>
          <w:sz w:val="24"/>
          <w:szCs w:val="24"/>
        </w:rPr>
        <w:t>Respetar la Cama del Otro</w:t>
      </w:r>
      <w:r w:rsidRPr="00A73D07">
        <w:rPr>
          <w:sz w:val="24"/>
          <w:szCs w:val="24"/>
        </w:rPr>
        <w:t>:  La cama representa el único espacio de soberanía personal e intimidad. Este respeto no es solo una norma de cortesía sino un componente terapéutico que impacta directamente en el éxito del tratamiento.</w:t>
      </w:r>
    </w:p>
    <w:p w14:paraId="5480139F" w14:textId="3B24E98E" w:rsidR="005B0B98" w:rsidRPr="008A2D9D" w:rsidRDefault="005B0B98" w:rsidP="00FD2820">
      <w:pPr>
        <w:pStyle w:val="Prrafodelista"/>
        <w:numPr>
          <w:ilvl w:val="1"/>
          <w:numId w:val="18"/>
        </w:numPr>
        <w:jc w:val="both"/>
        <w:rPr>
          <w:rFonts w:ascii="Century Gothic" w:hAnsi="Century Gothic"/>
          <w:sz w:val="24"/>
          <w:szCs w:val="24"/>
        </w:rPr>
      </w:pPr>
      <w:r w:rsidRPr="004B0A83">
        <w:rPr>
          <w:rFonts w:ascii="Century Gothic" w:hAnsi="Century Gothic"/>
          <w:sz w:val="24"/>
          <w:szCs w:val="24"/>
        </w:rPr>
        <w:t>Cada usuario es responsable de mantener su cama tendida y su área limpia.</w:t>
      </w:r>
    </w:p>
    <w:p w14:paraId="507DAED3" w14:textId="77777777" w:rsidR="005B0B98" w:rsidRPr="005A0BED" w:rsidRDefault="005B0B98" w:rsidP="00FD2820">
      <w:pPr>
        <w:numPr>
          <w:ilvl w:val="0"/>
          <w:numId w:val="18"/>
        </w:numPr>
        <w:jc w:val="both"/>
        <w:rPr>
          <w:sz w:val="24"/>
          <w:szCs w:val="24"/>
        </w:rPr>
      </w:pPr>
      <w:r w:rsidRPr="00A73D07">
        <w:rPr>
          <w:b/>
          <w:bCs/>
          <w:sz w:val="24"/>
          <w:szCs w:val="24"/>
        </w:rPr>
        <w:t xml:space="preserve">Uso de </w:t>
      </w:r>
      <w:proofErr w:type="spellStart"/>
      <w:r w:rsidRPr="00A73D07">
        <w:rPr>
          <w:b/>
          <w:bCs/>
          <w:sz w:val="24"/>
          <w:szCs w:val="24"/>
        </w:rPr>
        <w:t>lockers</w:t>
      </w:r>
      <w:proofErr w:type="spellEnd"/>
      <w:r w:rsidRPr="00A73D07">
        <w:rPr>
          <w:b/>
          <w:bCs/>
          <w:sz w:val="24"/>
          <w:szCs w:val="24"/>
        </w:rPr>
        <w:t xml:space="preserve">: </w:t>
      </w:r>
      <w:r w:rsidRPr="00A73D07">
        <w:rPr>
          <w:sz w:val="24"/>
          <w:szCs w:val="24"/>
        </w:rPr>
        <w:t xml:space="preserve"> Los residentes tienen derecho a utilizar los </w:t>
      </w:r>
      <w:proofErr w:type="spellStart"/>
      <w:r w:rsidRPr="00A73D07">
        <w:rPr>
          <w:sz w:val="24"/>
          <w:szCs w:val="24"/>
        </w:rPr>
        <w:t>lockers</w:t>
      </w:r>
      <w:proofErr w:type="spellEnd"/>
      <w:r w:rsidRPr="00A73D07">
        <w:rPr>
          <w:sz w:val="24"/>
          <w:szCs w:val="24"/>
        </w:rPr>
        <w:t xml:space="preserve"> para guardar sus pertenencias personales de manera ordenada y segura. Cada persona es responsable del cuidado y buen uso de su </w:t>
      </w:r>
      <w:proofErr w:type="spellStart"/>
      <w:r w:rsidRPr="00A73D07">
        <w:rPr>
          <w:sz w:val="24"/>
          <w:szCs w:val="24"/>
        </w:rPr>
        <w:t>locker</w:t>
      </w:r>
      <w:proofErr w:type="spellEnd"/>
      <w:r w:rsidRPr="00A73D07">
        <w:rPr>
          <w:sz w:val="24"/>
          <w:szCs w:val="24"/>
        </w:rPr>
        <w:t xml:space="preserve">. No se permiten objetos prohibidos en el </w:t>
      </w:r>
      <w:proofErr w:type="spellStart"/>
      <w:r w:rsidRPr="00A73D07">
        <w:rPr>
          <w:sz w:val="24"/>
          <w:szCs w:val="24"/>
        </w:rPr>
        <w:t>locker</w:t>
      </w:r>
      <w:proofErr w:type="spellEnd"/>
      <w:r w:rsidRPr="00A73D07">
        <w:rPr>
          <w:sz w:val="24"/>
          <w:szCs w:val="24"/>
        </w:rPr>
        <w:t>. El personal de la comunidad terapéutica podrá inspeccionar cuando lo considere necesario, con el fin de garantizar la seguridad y el cumplimiento de las normas dentro de la institución.</w:t>
      </w:r>
    </w:p>
    <w:p w14:paraId="644EB185" w14:textId="47E69191" w:rsidR="005B0B98" w:rsidRPr="000B352E" w:rsidRDefault="005B0B98" w:rsidP="00FD2820">
      <w:pPr>
        <w:numPr>
          <w:ilvl w:val="0"/>
          <w:numId w:val="18"/>
        </w:numPr>
        <w:spacing w:after="0"/>
        <w:jc w:val="both"/>
        <w:rPr>
          <w:b/>
          <w:bCs/>
          <w:sz w:val="24"/>
          <w:szCs w:val="24"/>
        </w:rPr>
      </w:pPr>
      <w:r w:rsidRPr="00A73D07">
        <w:rPr>
          <w:b/>
          <w:bCs/>
          <w:sz w:val="24"/>
          <w:szCs w:val="24"/>
        </w:rPr>
        <w:t xml:space="preserve">Abstinencia Sexual: </w:t>
      </w:r>
      <w:r w:rsidRPr="00A73D07">
        <w:rPr>
          <w:sz w:val="24"/>
          <w:szCs w:val="24"/>
        </w:rPr>
        <w:t xml:space="preserve">La abstinencia sexual durante el proceso terapéutico es una norma orientada a favorecer la estabilidad emocional, la concentración en el tratamiento y el crecimiento personal de los residentes. En Kairos Garden se promueve la abstinencia sexual como una medida que ayuda a evitar vínculos afectivos o dependientes que puedan interferir con los objetivos del proceso de </w:t>
      </w:r>
      <w:r w:rsidR="000B352E" w:rsidRPr="00A73D07">
        <w:rPr>
          <w:sz w:val="24"/>
          <w:szCs w:val="24"/>
        </w:rPr>
        <w:t>recuperación.</w:t>
      </w:r>
      <w:r w:rsidR="000B352E" w:rsidRPr="000B352E">
        <w:rPr>
          <w:sz w:val="24"/>
          <w:szCs w:val="24"/>
        </w:rPr>
        <w:t xml:space="preserve"> Asimismo</w:t>
      </w:r>
      <w:r w:rsidRPr="000B352E">
        <w:rPr>
          <w:sz w:val="24"/>
          <w:szCs w:val="24"/>
        </w:rPr>
        <w:t>, la abstinencia sexual contribuye a mantener un ambiente de respeto, orden y sana convivencia dentro de la comunidad terapéutica.</w:t>
      </w:r>
    </w:p>
    <w:p w14:paraId="4C2B7A9B" w14:textId="77777777" w:rsidR="002F35D2" w:rsidRDefault="002F35D2" w:rsidP="002F35D2">
      <w:pPr>
        <w:jc w:val="both"/>
        <w:rPr>
          <w:sz w:val="24"/>
          <w:szCs w:val="24"/>
        </w:rPr>
      </w:pPr>
    </w:p>
    <w:p w14:paraId="3F26D3CE" w14:textId="77777777" w:rsidR="002F35D2" w:rsidRPr="002F35D2" w:rsidRDefault="002F35D2" w:rsidP="002F35D2">
      <w:pPr>
        <w:jc w:val="both"/>
        <w:rPr>
          <w:sz w:val="24"/>
          <w:szCs w:val="24"/>
        </w:rPr>
      </w:pPr>
    </w:p>
    <w:p w14:paraId="39FD1994" w14:textId="77777777" w:rsidR="005B0B98" w:rsidRPr="005A0BED" w:rsidRDefault="005B0B98" w:rsidP="00FD2820">
      <w:pPr>
        <w:numPr>
          <w:ilvl w:val="0"/>
          <w:numId w:val="18"/>
        </w:numPr>
        <w:jc w:val="both"/>
        <w:rPr>
          <w:b/>
          <w:bCs/>
          <w:sz w:val="24"/>
          <w:szCs w:val="24"/>
        </w:rPr>
      </w:pPr>
      <w:r w:rsidRPr="00A73D07">
        <w:rPr>
          <w:b/>
          <w:bCs/>
          <w:sz w:val="24"/>
          <w:szCs w:val="24"/>
        </w:rPr>
        <w:t xml:space="preserve">Actitud positiva frente al proceso terapéutico: </w:t>
      </w:r>
      <w:r w:rsidRPr="00A73D07">
        <w:rPr>
          <w:sz w:val="24"/>
          <w:szCs w:val="24"/>
        </w:rPr>
        <w:t xml:space="preserve"> Una actitud positiva, es el motor fundamental que transforma la recuperación, pasando de solo evitar el consumo a cultivar una vida plena. Mejora la resiliencia, la motivación y regulación emocional, reduciendo drásticamente el riesgo de recaídas. Fomenta la esperanza, la gratitud y la capacidad de aprender de los errores sin culpa.</w:t>
      </w:r>
    </w:p>
    <w:p w14:paraId="3DCB150A" w14:textId="77777777" w:rsidR="005B0B98" w:rsidRDefault="005B0B98" w:rsidP="00FD2820">
      <w:pPr>
        <w:numPr>
          <w:ilvl w:val="0"/>
          <w:numId w:val="18"/>
        </w:numPr>
        <w:spacing w:after="0"/>
        <w:jc w:val="both"/>
        <w:rPr>
          <w:sz w:val="24"/>
          <w:szCs w:val="24"/>
        </w:rPr>
      </w:pPr>
      <w:r w:rsidRPr="00A73D07">
        <w:rPr>
          <w:b/>
          <w:bCs/>
          <w:sz w:val="24"/>
          <w:szCs w:val="24"/>
        </w:rPr>
        <w:t xml:space="preserve">Promover la solidaridad y apoyo mutuo:  </w:t>
      </w:r>
      <w:r w:rsidRPr="00A73D07">
        <w:rPr>
          <w:sz w:val="24"/>
          <w:szCs w:val="24"/>
        </w:rPr>
        <w:t>La solidaridad implica comprender que todos los residentes atraviesan procesos similares de cambio, dificultades emocionales y desafíos personales. Por ello, se fomenta una actitud de respeto, comprensión y disposición para ayudar al otro cuando lo necesite.</w:t>
      </w:r>
    </w:p>
    <w:p w14:paraId="72A68EAD" w14:textId="77777777" w:rsidR="000B352E" w:rsidRDefault="000B352E" w:rsidP="000B352E">
      <w:pPr>
        <w:spacing w:after="0"/>
        <w:jc w:val="both"/>
        <w:rPr>
          <w:sz w:val="24"/>
          <w:szCs w:val="24"/>
        </w:rPr>
      </w:pPr>
    </w:p>
    <w:p w14:paraId="07FF437F" w14:textId="77777777" w:rsidR="000B352E" w:rsidRPr="00A73D07" w:rsidRDefault="000B352E" w:rsidP="000B352E">
      <w:pPr>
        <w:spacing w:after="0"/>
        <w:jc w:val="both"/>
        <w:rPr>
          <w:sz w:val="24"/>
          <w:szCs w:val="24"/>
        </w:rPr>
      </w:pPr>
    </w:p>
    <w:p w14:paraId="32F2E50B" w14:textId="77777777" w:rsidR="005B0B98" w:rsidRDefault="005B0B98" w:rsidP="00FD2820">
      <w:pPr>
        <w:pStyle w:val="Prrafodelista"/>
        <w:numPr>
          <w:ilvl w:val="1"/>
          <w:numId w:val="18"/>
        </w:numPr>
        <w:spacing w:after="0"/>
        <w:jc w:val="both"/>
        <w:rPr>
          <w:sz w:val="24"/>
          <w:szCs w:val="24"/>
        </w:rPr>
      </w:pPr>
      <w:r w:rsidRPr="004B0A83">
        <w:rPr>
          <w:sz w:val="24"/>
          <w:szCs w:val="24"/>
        </w:rPr>
        <w:t>Por su parte el apoyo mutuo significa que los miembros de la comunidad comparten experiencias, ofrecen palabras de ánimo, orientación y escucha.</w:t>
      </w:r>
    </w:p>
    <w:p w14:paraId="2CCE5D8A" w14:textId="77777777" w:rsidR="000B352E" w:rsidRPr="000B352E" w:rsidRDefault="000B352E" w:rsidP="000B352E">
      <w:pPr>
        <w:spacing w:after="0"/>
        <w:jc w:val="both"/>
        <w:rPr>
          <w:sz w:val="24"/>
          <w:szCs w:val="24"/>
        </w:rPr>
      </w:pPr>
    </w:p>
    <w:p w14:paraId="17140DFA" w14:textId="77777777" w:rsidR="005B0B98" w:rsidRPr="004B0A83" w:rsidRDefault="005B0B98" w:rsidP="005B0B98">
      <w:pPr>
        <w:spacing w:after="0"/>
        <w:jc w:val="both"/>
        <w:rPr>
          <w:sz w:val="24"/>
          <w:szCs w:val="24"/>
        </w:rPr>
      </w:pPr>
    </w:p>
    <w:p w14:paraId="7768DEF2" w14:textId="77777777" w:rsidR="005B0B98" w:rsidRPr="004B0A83" w:rsidRDefault="005B0B98" w:rsidP="00FD2820">
      <w:pPr>
        <w:numPr>
          <w:ilvl w:val="0"/>
          <w:numId w:val="18"/>
        </w:numPr>
        <w:jc w:val="both"/>
        <w:rPr>
          <w:sz w:val="24"/>
          <w:szCs w:val="24"/>
        </w:rPr>
      </w:pPr>
      <w:r w:rsidRPr="00A73D07">
        <w:rPr>
          <w:b/>
          <w:bCs/>
          <w:sz w:val="24"/>
          <w:szCs w:val="24"/>
        </w:rPr>
        <w:t xml:space="preserve">Cumplir con los horarios: </w:t>
      </w:r>
      <w:r w:rsidRPr="00A73D07">
        <w:rPr>
          <w:sz w:val="24"/>
          <w:szCs w:val="24"/>
        </w:rPr>
        <w:t>Los residentes deben cumplir responsablemente con los horarios establecidos por la institución para el desarrollo de las actividades diarias, tales como terapias, reuniones, alimentación, deportes, descanso y labores asignadas. El respeto por los horarios contribuye al orden, la disciplina y el buen funcionamiento de la comunidad terapéutica.</w:t>
      </w:r>
    </w:p>
    <w:p w14:paraId="0D3DF3C9" w14:textId="77777777" w:rsidR="005B0B98" w:rsidRPr="005A0BED" w:rsidRDefault="005B0B98" w:rsidP="00FD2820">
      <w:pPr>
        <w:numPr>
          <w:ilvl w:val="0"/>
          <w:numId w:val="18"/>
        </w:numPr>
        <w:jc w:val="both"/>
        <w:rPr>
          <w:sz w:val="24"/>
          <w:szCs w:val="24"/>
        </w:rPr>
      </w:pPr>
      <w:r w:rsidRPr="00A73D07">
        <w:rPr>
          <w:b/>
          <w:bCs/>
          <w:sz w:val="24"/>
          <w:szCs w:val="24"/>
        </w:rPr>
        <w:t>Prohibición de realizar negocios:</w:t>
      </w:r>
      <w:r w:rsidRPr="00A73D07">
        <w:rPr>
          <w:sz w:val="24"/>
          <w:szCs w:val="24"/>
        </w:rPr>
        <w:t xml:space="preserve"> No está permitido realizar ningún tipo de negocio, intercambio, compra, venta o préstamo de objetos, dinero o pertenencias entre los residentes. Esta norma tiene como objetivo prevenir conflictos de cualquier índole.</w:t>
      </w:r>
    </w:p>
    <w:p w14:paraId="1CBE21E4" w14:textId="27BAF31F" w:rsidR="005B0B98" w:rsidRPr="004B0A83" w:rsidRDefault="005B0B98" w:rsidP="00FD2820">
      <w:pPr>
        <w:pStyle w:val="Prrafodelista"/>
        <w:numPr>
          <w:ilvl w:val="0"/>
          <w:numId w:val="18"/>
        </w:numPr>
        <w:jc w:val="both"/>
        <w:rPr>
          <w:sz w:val="24"/>
          <w:szCs w:val="24"/>
        </w:rPr>
      </w:pPr>
      <w:r w:rsidRPr="004B0A83">
        <w:rPr>
          <w:b/>
          <w:bCs/>
          <w:sz w:val="24"/>
          <w:szCs w:val="24"/>
        </w:rPr>
        <w:t xml:space="preserve">Presentación Personal: </w:t>
      </w:r>
      <w:r w:rsidRPr="004B0A83">
        <w:rPr>
          <w:sz w:val="24"/>
          <w:szCs w:val="24"/>
        </w:rPr>
        <w:t>Mantener una adecuada higiene y una apariencia ordenada       refleja respeto por uno mismo, por los demás y por la institución.</w:t>
      </w:r>
    </w:p>
    <w:p w14:paraId="4526E053" w14:textId="77280161" w:rsidR="005B0B98" w:rsidRPr="004B0A83" w:rsidRDefault="000B352E" w:rsidP="00FD2820">
      <w:pPr>
        <w:pStyle w:val="Prrafodelista"/>
        <w:numPr>
          <w:ilvl w:val="0"/>
          <w:numId w:val="18"/>
        </w:numPr>
        <w:spacing w:after="0"/>
        <w:jc w:val="both"/>
        <w:rPr>
          <w:sz w:val="24"/>
          <w:szCs w:val="24"/>
        </w:rPr>
      </w:pPr>
      <w:r>
        <w:rPr>
          <w:b/>
          <w:bCs/>
          <w:sz w:val="24"/>
          <w:szCs w:val="24"/>
        </w:rPr>
        <w:t xml:space="preserve"> </w:t>
      </w:r>
      <w:r w:rsidR="005B0B98" w:rsidRPr="004B0A83">
        <w:rPr>
          <w:b/>
          <w:bCs/>
          <w:sz w:val="24"/>
          <w:szCs w:val="24"/>
        </w:rPr>
        <w:t>No fumar</w:t>
      </w:r>
      <w:r w:rsidR="005B0B98" w:rsidRPr="004B0A83">
        <w:rPr>
          <w:sz w:val="24"/>
          <w:szCs w:val="24"/>
        </w:rPr>
        <w:t>, consumir alcohol, o cualquier otra sustancia psicoactiva.</w:t>
      </w:r>
    </w:p>
    <w:p w14:paraId="7F78A857" w14:textId="77777777" w:rsidR="005B0B98" w:rsidRPr="00A73D07" w:rsidRDefault="005B0B98" w:rsidP="005B0B98">
      <w:pPr>
        <w:spacing w:after="0"/>
        <w:ind w:left="720"/>
        <w:jc w:val="both"/>
        <w:rPr>
          <w:sz w:val="24"/>
          <w:szCs w:val="24"/>
        </w:rPr>
      </w:pPr>
    </w:p>
    <w:p w14:paraId="52DF09CA" w14:textId="63BBA65C" w:rsidR="005B0B98" w:rsidRPr="004B0A83" w:rsidRDefault="000B352E" w:rsidP="00FD2820">
      <w:pPr>
        <w:pStyle w:val="Prrafodelista"/>
        <w:numPr>
          <w:ilvl w:val="0"/>
          <w:numId w:val="18"/>
        </w:numPr>
        <w:jc w:val="both"/>
        <w:rPr>
          <w:sz w:val="24"/>
          <w:szCs w:val="24"/>
        </w:rPr>
      </w:pPr>
      <w:r>
        <w:rPr>
          <w:b/>
          <w:bCs/>
          <w:sz w:val="24"/>
          <w:szCs w:val="24"/>
        </w:rPr>
        <w:t xml:space="preserve"> </w:t>
      </w:r>
      <w:r w:rsidR="005B0B98" w:rsidRPr="004B0A83">
        <w:rPr>
          <w:b/>
          <w:bCs/>
          <w:sz w:val="24"/>
          <w:szCs w:val="24"/>
        </w:rPr>
        <w:t>Comunicación</w:t>
      </w:r>
      <w:r w:rsidR="005B0B98" w:rsidRPr="004B0A83">
        <w:rPr>
          <w:sz w:val="24"/>
          <w:szCs w:val="24"/>
        </w:rPr>
        <w:t xml:space="preserve"> oral o escrita con personas ajenas al programa deberán contar con la autorización del director.</w:t>
      </w:r>
    </w:p>
    <w:p w14:paraId="518771B5" w14:textId="0750A8C0" w:rsidR="005B0B98" w:rsidRPr="004B0A83" w:rsidRDefault="000B352E" w:rsidP="00FD2820">
      <w:pPr>
        <w:pStyle w:val="Prrafodelista"/>
        <w:numPr>
          <w:ilvl w:val="0"/>
          <w:numId w:val="18"/>
        </w:numPr>
        <w:jc w:val="both"/>
        <w:rPr>
          <w:sz w:val="24"/>
          <w:szCs w:val="24"/>
        </w:rPr>
      </w:pPr>
      <w:r>
        <w:rPr>
          <w:sz w:val="24"/>
          <w:szCs w:val="24"/>
        </w:rPr>
        <w:t xml:space="preserve"> </w:t>
      </w:r>
      <w:r w:rsidR="005B0B98" w:rsidRPr="004B0A83">
        <w:rPr>
          <w:b/>
          <w:bCs/>
          <w:sz w:val="24"/>
          <w:szCs w:val="24"/>
        </w:rPr>
        <w:t xml:space="preserve">Llamada telefónica: </w:t>
      </w:r>
      <w:r w:rsidR="005B0B98" w:rsidRPr="004B0A83">
        <w:rPr>
          <w:sz w:val="24"/>
          <w:szCs w:val="24"/>
        </w:rPr>
        <w:t>Tendrá lugar dentro del horario establecido y con previa autorización del director.</w:t>
      </w:r>
    </w:p>
    <w:p w14:paraId="54221919" w14:textId="523A6B78" w:rsidR="005B0B98" w:rsidRDefault="005B0B98" w:rsidP="00FD2820">
      <w:pPr>
        <w:pStyle w:val="Prrafodelista"/>
        <w:numPr>
          <w:ilvl w:val="0"/>
          <w:numId w:val="18"/>
        </w:numPr>
        <w:spacing w:after="0"/>
        <w:jc w:val="both"/>
        <w:rPr>
          <w:sz w:val="24"/>
          <w:szCs w:val="24"/>
        </w:rPr>
      </w:pPr>
      <w:r w:rsidRPr="004B0A83">
        <w:rPr>
          <w:b/>
          <w:bCs/>
          <w:sz w:val="24"/>
          <w:szCs w:val="24"/>
        </w:rPr>
        <w:t>Resolución de Conflictos</w:t>
      </w:r>
      <w:r w:rsidRPr="004B0A83">
        <w:rPr>
          <w:sz w:val="24"/>
          <w:szCs w:val="24"/>
        </w:rPr>
        <w:t>: En casos de cuestionamientos, inconvenientes y conflictos se deben usar los conductos regulares de comunicación.</w:t>
      </w:r>
    </w:p>
    <w:p w14:paraId="3DF5002C" w14:textId="6467CCA7" w:rsidR="002F35D2" w:rsidRDefault="002F35D2" w:rsidP="002F35D2">
      <w:pPr>
        <w:spacing w:after="0"/>
        <w:jc w:val="both"/>
        <w:rPr>
          <w:sz w:val="24"/>
          <w:szCs w:val="24"/>
        </w:rPr>
      </w:pPr>
    </w:p>
    <w:p w14:paraId="7D23136E" w14:textId="77777777" w:rsidR="00084CDF" w:rsidRDefault="00084CDF" w:rsidP="002F35D2">
      <w:pPr>
        <w:spacing w:after="0"/>
        <w:jc w:val="both"/>
        <w:rPr>
          <w:sz w:val="24"/>
          <w:szCs w:val="24"/>
        </w:rPr>
      </w:pPr>
    </w:p>
    <w:p w14:paraId="3B29C6F3" w14:textId="77777777" w:rsidR="005B0B98" w:rsidRPr="00A73D07" w:rsidRDefault="005B0B98" w:rsidP="005B0B98">
      <w:pPr>
        <w:spacing w:after="0"/>
        <w:ind w:left="720"/>
        <w:jc w:val="both"/>
        <w:rPr>
          <w:sz w:val="24"/>
          <w:szCs w:val="24"/>
        </w:rPr>
      </w:pPr>
    </w:p>
    <w:p w14:paraId="4CC21D36" w14:textId="22FC9878" w:rsidR="005B0B98" w:rsidRPr="004B0A83" w:rsidRDefault="005B0B98" w:rsidP="00FD2820">
      <w:pPr>
        <w:pStyle w:val="Prrafodelista"/>
        <w:numPr>
          <w:ilvl w:val="0"/>
          <w:numId w:val="18"/>
        </w:numPr>
        <w:spacing w:after="0"/>
        <w:jc w:val="both"/>
        <w:rPr>
          <w:sz w:val="24"/>
          <w:szCs w:val="24"/>
        </w:rPr>
      </w:pPr>
      <w:r w:rsidRPr="004B0A83">
        <w:rPr>
          <w:b/>
          <w:bCs/>
          <w:sz w:val="24"/>
          <w:szCs w:val="24"/>
        </w:rPr>
        <w:t>En caso de tratamiento psiquiátrico</w:t>
      </w:r>
      <w:r w:rsidRPr="004B0A83">
        <w:rPr>
          <w:sz w:val="24"/>
          <w:szCs w:val="24"/>
        </w:rPr>
        <w:t>, debe informar los avances de este y manejar la medicación con la debida prescripción profesional</w:t>
      </w:r>
    </w:p>
    <w:p w14:paraId="4DE77EA7" w14:textId="77777777" w:rsidR="005B0B98" w:rsidRPr="00A73D07" w:rsidRDefault="005B0B98" w:rsidP="005B0B98">
      <w:pPr>
        <w:spacing w:after="0"/>
        <w:jc w:val="both"/>
        <w:rPr>
          <w:sz w:val="24"/>
          <w:szCs w:val="24"/>
        </w:rPr>
      </w:pPr>
    </w:p>
    <w:p w14:paraId="44F2A4EF" w14:textId="0F682B98" w:rsidR="005B0B98" w:rsidRPr="004B0A83" w:rsidRDefault="005B0B98" w:rsidP="00FD2820">
      <w:pPr>
        <w:pStyle w:val="Prrafodelista"/>
        <w:numPr>
          <w:ilvl w:val="0"/>
          <w:numId w:val="18"/>
        </w:numPr>
        <w:spacing w:after="0"/>
        <w:jc w:val="both"/>
        <w:rPr>
          <w:sz w:val="24"/>
          <w:szCs w:val="24"/>
        </w:rPr>
      </w:pPr>
      <w:r w:rsidRPr="004B0A83">
        <w:rPr>
          <w:b/>
          <w:bCs/>
          <w:sz w:val="24"/>
          <w:szCs w:val="24"/>
        </w:rPr>
        <w:t>Situaciones Irregulares:</w:t>
      </w:r>
      <w:r w:rsidRPr="004B0A83">
        <w:rPr>
          <w:sz w:val="24"/>
          <w:szCs w:val="24"/>
        </w:rPr>
        <w:t xml:space="preserve"> Ya sean juridiciales o legales debe ser consultada con el director y/o coordinador del tratamiento</w:t>
      </w:r>
    </w:p>
    <w:p w14:paraId="2BAE3D9E" w14:textId="77777777" w:rsidR="005B0B98" w:rsidRPr="00A73D07" w:rsidRDefault="005B0B98" w:rsidP="005B0B98">
      <w:pPr>
        <w:spacing w:after="0"/>
        <w:ind w:left="720"/>
        <w:jc w:val="both"/>
        <w:rPr>
          <w:sz w:val="24"/>
          <w:szCs w:val="24"/>
        </w:rPr>
      </w:pPr>
    </w:p>
    <w:p w14:paraId="567E933D" w14:textId="263F5489" w:rsidR="005B0B98" w:rsidRPr="004B0A83" w:rsidRDefault="005B0B98" w:rsidP="00FD2820">
      <w:pPr>
        <w:pStyle w:val="Prrafodelista"/>
        <w:numPr>
          <w:ilvl w:val="0"/>
          <w:numId w:val="18"/>
        </w:numPr>
        <w:spacing w:after="0"/>
        <w:jc w:val="both"/>
        <w:rPr>
          <w:sz w:val="24"/>
          <w:szCs w:val="24"/>
        </w:rPr>
      </w:pPr>
      <w:r w:rsidRPr="004B0A83">
        <w:rPr>
          <w:b/>
          <w:bCs/>
          <w:sz w:val="24"/>
          <w:szCs w:val="24"/>
        </w:rPr>
        <w:t xml:space="preserve">Tienda: </w:t>
      </w:r>
      <w:r w:rsidRPr="004B0A83">
        <w:rPr>
          <w:sz w:val="24"/>
          <w:szCs w:val="24"/>
        </w:rPr>
        <w:t>Se podrá acceder a los servicios de la tienda solamente durante los tiempos asignados para dicho fin.</w:t>
      </w:r>
    </w:p>
    <w:p w14:paraId="6B423A21" w14:textId="13CAFB80" w:rsidR="00AD219C" w:rsidRPr="002F35D2" w:rsidRDefault="005B0B98" w:rsidP="00FD2820">
      <w:pPr>
        <w:pStyle w:val="Prrafodelista"/>
        <w:numPr>
          <w:ilvl w:val="0"/>
          <w:numId w:val="18"/>
        </w:numPr>
        <w:jc w:val="both"/>
        <w:rPr>
          <w:sz w:val="24"/>
          <w:szCs w:val="24"/>
        </w:rPr>
      </w:pPr>
      <w:r w:rsidRPr="004B0A83">
        <w:rPr>
          <w:b/>
          <w:bCs/>
          <w:sz w:val="24"/>
          <w:szCs w:val="24"/>
        </w:rPr>
        <w:t xml:space="preserve">Aseo de Zonas Comunes: </w:t>
      </w:r>
      <w:r w:rsidRPr="004B0A83">
        <w:rPr>
          <w:sz w:val="24"/>
          <w:szCs w:val="24"/>
        </w:rPr>
        <w:t>Todos los residentes, sin excepción deben contribuir con el aseo de las zonas comunes de acuerdo con el horario fijado para cada día.</w:t>
      </w:r>
    </w:p>
    <w:p w14:paraId="779F516B" w14:textId="34BDEACD" w:rsidR="002F35D2" w:rsidRPr="006F1266" w:rsidRDefault="005B0B98" w:rsidP="006A583C">
      <w:pPr>
        <w:pStyle w:val="Prrafodelista"/>
        <w:numPr>
          <w:ilvl w:val="0"/>
          <w:numId w:val="18"/>
        </w:numPr>
        <w:jc w:val="both"/>
        <w:rPr>
          <w:sz w:val="24"/>
          <w:szCs w:val="24"/>
        </w:rPr>
      </w:pPr>
      <w:r w:rsidRPr="004B0A83">
        <w:rPr>
          <w:b/>
          <w:bCs/>
          <w:sz w:val="24"/>
          <w:szCs w:val="24"/>
        </w:rPr>
        <w:t xml:space="preserve">Actuar </w:t>
      </w:r>
      <w:r w:rsidRPr="004B0A83">
        <w:rPr>
          <w:sz w:val="24"/>
          <w:szCs w:val="24"/>
        </w:rPr>
        <w:t>en cada dependencia de acuerdo con las normas del lugar con la calidad humana necesaria, demostrando sentido de pertenencia a la Institución</w:t>
      </w:r>
      <w:r w:rsidR="002F35D2">
        <w:rPr>
          <w:sz w:val="24"/>
          <w:szCs w:val="24"/>
        </w:rPr>
        <w:t>.</w:t>
      </w:r>
    </w:p>
    <w:p w14:paraId="6AF94FB6" w14:textId="74246D64" w:rsidR="00AD219C" w:rsidRPr="006A583C" w:rsidRDefault="00F07EAC" w:rsidP="006A583C">
      <w:pPr>
        <w:pStyle w:val="Ttulo1"/>
      </w:pPr>
      <w:bookmarkStart w:id="22" w:name="_Toc224727264"/>
      <w:r>
        <w:t xml:space="preserve">                                                          </w:t>
      </w:r>
      <w:r w:rsidR="00AD219C" w:rsidRPr="006A583C">
        <w:t>Capítulo</w:t>
      </w:r>
      <w:r w:rsidR="008A2D9D" w:rsidRPr="006A583C">
        <w:t xml:space="preserve"> 11</w:t>
      </w:r>
      <w:bookmarkEnd w:id="22"/>
    </w:p>
    <w:p w14:paraId="70C35573" w14:textId="360362F8" w:rsidR="00AD219C" w:rsidRPr="006A583C" w:rsidRDefault="00AD219C" w:rsidP="006A583C">
      <w:pPr>
        <w:pStyle w:val="Ttulo1"/>
      </w:pPr>
      <w:bookmarkStart w:id="23" w:name="_Toc224727265"/>
      <w:r w:rsidRPr="006A583C">
        <w:t>USO Y CUIDADO DE LAS AREAS COMUNES DE KAIROS GARDEN</w:t>
      </w:r>
      <w:bookmarkEnd w:id="23"/>
      <w:r w:rsidRPr="006A583C">
        <w:t xml:space="preserve"> </w:t>
      </w:r>
    </w:p>
    <w:p w14:paraId="10B2005C" w14:textId="77777777" w:rsidR="00AD219C" w:rsidRPr="00A73D07" w:rsidRDefault="00AD219C" w:rsidP="00AD219C">
      <w:pPr>
        <w:rPr>
          <w:sz w:val="24"/>
          <w:szCs w:val="24"/>
        </w:rPr>
      </w:pPr>
      <w:r w:rsidRPr="00A73D07">
        <w:rPr>
          <w:sz w:val="24"/>
          <w:szCs w:val="24"/>
        </w:rPr>
        <w:t>En Kairos Garden, las áreas comunes son espacios esenciales que reflejan nuestros valores de comunidad, cuidado y transformación.</w:t>
      </w:r>
    </w:p>
    <w:p w14:paraId="2F91E5DD" w14:textId="7B4596BD" w:rsidR="00AD219C" w:rsidRPr="00A73D07" w:rsidRDefault="00AD219C" w:rsidP="00AD219C">
      <w:pPr>
        <w:rPr>
          <w:sz w:val="24"/>
          <w:szCs w:val="24"/>
        </w:rPr>
      </w:pPr>
      <w:r w:rsidRPr="00A73D07">
        <w:rPr>
          <w:sz w:val="24"/>
          <w:szCs w:val="24"/>
        </w:rPr>
        <w:t xml:space="preserve"> El parqueadero, Las salas de reunión, los dormitorios, la piscina, las cocinas, la alacena, el gimnasio, los comedores, la cancha, los baños, la enfermería y el </w:t>
      </w:r>
      <w:proofErr w:type="spellStart"/>
      <w:r w:rsidRPr="00A73D07">
        <w:rPr>
          <w:sz w:val="24"/>
          <w:szCs w:val="24"/>
        </w:rPr>
        <w:t>kiosko</w:t>
      </w:r>
      <w:proofErr w:type="spellEnd"/>
      <w:r w:rsidRPr="00A73D07">
        <w:rPr>
          <w:sz w:val="24"/>
          <w:szCs w:val="24"/>
        </w:rPr>
        <w:t xml:space="preserve"> son reflejo de nuestro compromiso con un entorno seguro, limpio y respetado por todos.</w:t>
      </w:r>
    </w:p>
    <w:p w14:paraId="0B2C1EA3" w14:textId="77777777" w:rsidR="00AD219C" w:rsidRPr="00A73D07" w:rsidRDefault="00AD219C" w:rsidP="00AD219C">
      <w:pPr>
        <w:rPr>
          <w:sz w:val="24"/>
          <w:szCs w:val="24"/>
        </w:rPr>
      </w:pPr>
      <w:r w:rsidRPr="00A73D07">
        <w:rPr>
          <w:sz w:val="24"/>
          <w:szCs w:val="24"/>
        </w:rPr>
        <w:t>El cuidado de estos espacios es responsabilidad de cada residente, quienes deben garantizar su limpieza, su orden y su mantenimiento constante, contribuyendo así a una convivencia armónica, digna y orientada al propósito de nuestra institución.</w:t>
      </w:r>
    </w:p>
    <w:p w14:paraId="36A01467" w14:textId="77777777" w:rsidR="00AD219C" w:rsidRPr="00A73D07" w:rsidRDefault="00AD219C" w:rsidP="00AD219C">
      <w:pPr>
        <w:rPr>
          <w:sz w:val="24"/>
          <w:szCs w:val="24"/>
        </w:rPr>
      </w:pPr>
      <w:r w:rsidRPr="00A73D07">
        <w:rPr>
          <w:sz w:val="24"/>
          <w:szCs w:val="24"/>
        </w:rPr>
        <w:t>Por lo tanto, conscientes de que la limpieza y el mantenimiento son pilares del bienestar colectivo, Kairos Garden ha establecido un horario estructurado que garantiza la conservación de todas las áreas comunes.</w:t>
      </w:r>
    </w:p>
    <w:p w14:paraId="058BEEED" w14:textId="0A22E325" w:rsidR="002F35D2" w:rsidRDefault="00AD219C" w:rsidP="00084CDF">
      <w:pPr>
        <w:rPr>
          <w:sz w:val="24"/>
          <w:szCs w:val="24"/>
        </w:rPr>
      </w:pPr>
      <w:r w:rsidRPr="00A73D07">
        <w:rPr>
          <w:sz w:val="24"/>
          <w:szCs w:val="24"/>
        </w:rPr>
        <w:t>Cada espacio contara con tiempos específicos de limpieza diaria y semanal, asignados a grupos rotativos de residentes. Este horario no solo busca asegurar un ambiente higiénico, sino también fomentar el compromiso de todos con el cuidado y la convivencia responsable.</w:t>
      </w:r>
    </w:p>
    <w:p w14:paraId="11758479" w14:textId="77777777" w:rsidR="00084CDF" w:rsidRPr="00084CDF" w:rsidRDefault="00084CDF" w:rsidP="00084CDF">
      <w:pPr>
        <w:rPr>
          <w:sz w:val="24"/>
          <w:szCs w:val="24"/>
        </w:rPr>
      </w:pPr>
    </w:p>
    <w:p w14:paraId="3C50FE59" w14:textId="2B07791E" w:rsidR="008A2D9D" w:rsidRPr="006F1266" w:rsidRDefault="00AD219C" w:rsidP="006A6BC2">
      <w:pPr>
        <w:pStyle w:val="Ttulo1"/>
        <w:rPr>
          <w:bCs/>
        </w:rPr>
      </w:pPr>
      <w:r w:rsidRPr="006F1266">
        <w:lastRenderedPageBreak/>
        <w:t xml:space="preserve">                                                            </w:t>
      </w:r>
      <w:bookmarkStart w:id="24" w:name="_Toc224727266"/>
      <w:r w:rsidRPr="006F1266">
        <w:rPr>
          <w:bCs/>
        </w:rPr>
        <w:t>Capítulo 12</w:t>
      </w:r>
      <w:bookmarkEnd w:id="24"/>
    </w:p>
    <w:p w14:paraId="5EFA56DC" w14:textId="77777777" w:rsidR="002F35D2" w:rsidRDefault="002F35D2" w:rsidP="006A6BC2">
      <w:pPr>
        <w:pStyle w:val="Ttulo1"/>
        <w:rPr>
          <w:b/>
          <w:bCs/>
        </w:rPr>
      </w:pPr>
    </w:p>
    <w:p w14:paraId="13C7C9E7" w14:textId="77777777" w:rsidR="00AD219C" w:rsidRDefault="00AD219C" w:rsidP="006A6BC2">
      <w:pPr>
        <w:pStyle w:val="Ttulo1"/>
        <w:rPr>
          <w:b/>
          <w:bCs/>
        </w:rPr>
      </w:pPr>
      <w:bookmarkStart w:id="25" w:name="_Toc224727267"/>
      <w:r w:rsidRPr="00A73D07">
        <w:rPr>
          <w:b/>
          <w:bCs/>
        </w:rPr>
        <w:t>Recolección de Residuos:</w:t>
      </w:r>
      <w:bookmarkEnd w:id="25"/>
    </w:p>
    <w:p w14:paraId="55A9DFF8" w14:textId="77777777" w:rsidR="002F35D2" w:rsidRPr="00A73D07" w:rsidRDefault="002F35D2" w:rsidP="00AD219C">
      <w:pPr>
        <w:rPr>
          <w:b/>
          <w:bCs/>
          <w:sz w:val="24"/>
          <w:szCs w:val="24"/>
        </w:rPr>
      </w:pPr>
    </w:p>
    <w:p w14:paraId="72996706" w14:textId="77777777" w:rsidR="00AD219C" w:rsidRPr="00A73D07" w:rsidRDefault="00AD219C" w:rsidP="00AD219C">
      <w:pPr>
        <w:rPr>
          <w:sz w:val="24"/>
          <w:szCs w:val="24"/>
        </w:rPr>
      </w:pPr>
      <w:r w:rsidRPr="00A73D07">
        <w:rPr>
          <w:b/>
          <w:bCs/>
          <w:sz w:val="24"/>
          <w:szCs w:val="24"/>
        </w:rPr>
        <w:t>En Kairos Garden,</w:t>
      </w:r>
      <w:r w:rsidRPr="00A73D07">
        <w:rPr>
          <w:sz w:val="24"/>
          <w:szCs w:val="24"/>
        </w:rPr>
        <w:t xml:space="preserve"> la recolección de residuos, no es solo un acto practico, sino un reflejo de nuestro compromiso con el bienestar colectivo. No se limita a una tarea de limpieza, sino un acto de respeto y cuidado hacia nosotros mismos y hacia el entorno. Al hacerlo, cultivamos valores como la cooperación, la responsabilidad y la empatía. De esta forma cada pequeño acto de recolección refuerza nuestra conexión, nuestra recuperación y nuestro compromiso con un futuro más sano y equilibrado. </w:t>
      </w:r>
    </w:p>
    <w:p w14:paraId="021255A8" w14:textId="77777777" w:rsidR="00AD219C" w:rsidRPr="00A73D07" w:rsidRDefault="00AD219C" w:rsidP="00AD219C">
      <w:pPr>
        <w:rPr>
          <w:sz w:val="24"/>
          <w:szCs w:val="24"/>
        </w:rPr>
      </w:pPr>
      <w:r w:rsidRPr="00A73D07">
        <w:rPr>
          <w:sz w:val="24"/>
          <w:szCs w:val="24"/>
        </w:rPr>
        <w:t>Cada semana se le encomendara a uno de los residentes la labor de “</w:t>
      </w:r>
      <w:r w:rsidRPr="00A73D07">
        <w:rPr>
          <w:b/>
          <w:bCs/>
          <w:sz w:val="24"/>
          <w:szCs w:val="24"/>
        </w:rPr>
        <w:t>encargado de la basura</w:t>
      </w:r>
      <w:r w:rsidRPr="00A73D07">
        <w:rPr>
          <w:sz w:val="24"/>
          <w:szCs w:val="24"/>
        </w:rPr>
        <w:t>”. Su labor consiste en recolectar los residuos de las distintas áreas (diariamente), asegurándose de separar los residuos orgánicos e inorgánicos, llevar el material a los puntos de disposición adecuados y reportar cualquier anomalía.</w:t>
      </w:r>
    </w:p>
    <w:p w14:paraId="146CC6E8" w14:textId="3E449FD6" w:rsidR="00AD219C" w:rsidRPr="00A73D07" w:rsidRDefault="00AD219C" w:rsidP="007C352C">
      <w:pPr>
        <w:pStyle w:val="Ttulo2"/>
      </w:pPr>
      <w:r w:rsidRPr="00A73D07">
        <w:t xml:space="preserve"> </w:t>
      </w:r>
      <w:bookmarkStart w:id="26" w:name="_Toc224727268"/>
      <w:r w:rsidRPr="00A73D07">
        <w:t>La Basura Orgánica: La dividiremos en 2 tipos:</w:t>
      </w:r>
      <w:bookmarkEnd w:id="26"/>
    </w:p>
    <w:p w14:paraId="2C176097" w14:textId="77777777" w:rsidR="00AD219C" w:rsidRPr="000B352E" w:rsidRDefault="00AD219C" w:rsidP="00FD2820">
      <w:pPr>
        <w:pStyle w:val="Prrafodelista"/>
        <w:numPr>
          <w:ilvl w:val="0"/>
          <w:numId w:val="27"/>
        </w:numPr>
        <w:rPr>
          <w:sz w:val="24"/>
          <w:szCs w:val="24"/>
        </w:rPr>
      </w:pPr>
      <w:r w:rsidRPr="000B352E">
        <w:rPr>
          <w:b/>
          <w:bCs/>
          <w:sz w:val="24"/>
          <w:szCs w:val="24"/>
        </w:rPr>
        <w:t>Sobrados de Comidas:</w:t>
      </w:r>
      <w:r w:rsidRPr="000B352E">
        <w:rPr>
          <w:sz w:val="24"/>
          <w:szCs w:val="24"/>
        </w:rPr>
        <w:t xml:space="preserve"> Se conservarán en una bolsa plástica y se conservarán en el congelador hasta el día de su disposición.</w:t>
      </w:r>
    </w:p>
    <w:p w14:paraId="482B92A4" w14:textId="2C52B2D2" w:rsidR="007C352C" w:rsidRDefault="00AD219C" w:rsidP="007C352C">
      <w:pPr>
        <w:pStyle w:val="Prrafodelista"/>
        <w:numPr>
          <w:ilvl w:val="0"/>
          <w:numId w:val="27"/>
        </w:numPr>
        <w:rPr>
          <w:sz w:val="24"/>
          <w:szCs w:val="24"/>
        </w:rPr>
      </w:pPr>
      <w:r w:rsidRPr="000B352E">
        <w:rPr>
          <w:b/>
          <w:bCs/>
          <w:sz w:val="24"/>
          <w:szCs w:val="24"/>
        </w:rPr>
        <w:t xml:space="preserve">Cascaras, tallos y demás: </w:t>
      </w:r>
      <w:r w:rsidRPr="000B352E">
        <w:rPr>
          <w:sz w:val="24"/>
          <w:szCs w:val="24"/>
        </w:rPr>
        <w:t>Se depositarán en una bolsa plástica, dentro de sus respectivos contenedores, para posteriormente solicitar el servicio del camión reciclador de este tipo de desechos.</w:t>
      </w:r>
    </w:p>
    <w:p w14:paraId="7BA2E2F3" w14:textId="77777777" w:rsidR="007C352C" w:rsidRPr="007C352C" w:rsidRDefault="007C352C" w:rsidP="007C352C">
      <w:pPr>
        <w:rPr>
          <w:sz w:val="24"/>
          <w:szCs w:val="24"/>
        </w:rPr>
      </w:pPr>
    </w:p>
    <w:p w14:paraId="3A899A09" w14:textId="5CC9A17A" w:rsidR="00AD219C" w:rsidRPr="00A73D07" w:rsidRDefault="00AD219C" w:rsidP="007C352C">
      <w:pPr>
        <w:pStyle w:val="Ttulo3"/>
      </w:pPr>
      <w:bookmarkStart w:id="27" w:name="_Toc224727269"/>
      <w:r w:rsidRPr="00A73D07">
        <w:t>Basura Inorgánica: Se depositarán en bolsas plásticas, dentro de sus respectivos contenedores para luego ser recolectados por el camión de la basura el lunes.</w:t>
      </w:r>
      <w:bookmarkEnd w:id="27"/>
      <w:r w:rsidRPr="00A73D07">
        <w:t xml:space="preserve"> </w:t>
      </w:r>
    </w:p>
    <w:p w14:paraId="5F250CE0" w14:textId="1C11BF9F" w:rsidR="008A2D9D" w:rsidRDefault="008A2D9D" w:rsidP="00AD219C">
      <w:pPr>
        <w:jc w:val="both"/>
        <w:rPr>
          <w:b/>
          <w:bCs/>
          <w:sz w:val="24"/>
          <w:szCs w:val="24"/>
        </w:rPr>
      </w:pPr>
    </w:p>
    <w:p w14:paraId="6FF0F639" w14:textId="77777777" w:rsidR="00084CDF" w:rsidRDefault="00084CDF" w:rsidP="00AD219C">
      <w:pPr>
        <w:jc w:val="both"/>
        <w:rPr>
          <w:b/>
          <w:bCs/>
          <w:sz w:val="24"/>
          <w:szCs w:val="24"/>
        </w:rPr>
      </w:pPr>
    </w:p>
    <w:p w14:paraId="1293029C" w14:textId="18FA5DA8" w:rsidR="002F35D2" w:rsidRDefault="002F35D2" w:rsidP="00AD219C">
      <w:pPr>
        <w:jc w:val="both"/>
        <w:rPr>
          <w:b/>
          <w:bCs/>
          <w:sz w:val="24"/>
          <w:szCs w:val="24"/>
        </w:rPr>
      </w:pPr>
    </w:p>
    <w:p w14:paraId="57E7AED3" w14:textId="77777777" w:rsidR="006F1266" w:rsidRDefault="006F1266" w:rsidP="00AD219C">
      <w:pPr>
        <w:jc w:val="both"/>
        <w:rPr>
          <w:b/>
          <w:bCs/>
          <w:sz w:val="24"/>
          <w:szCs w:val="24"/>
        </w:rPr>
      </w:pPr>
    </w:p>
    <w:p w14:paraId="6D8AFF4B" w14:textId="77777777" w:rsidR="002F35D2" w:rsidRDefault="002F35D2" w:rsidP="00AD219C">
      <w:pPr>
        <w:jc w:val="both"/>
        <w:rPr>
          <w:b/>
          <w:bCs/>
          <w:sz w:val="24"/>
          <w:szCs w:val="24"/>
        </w:rPr>
      </w:pPr>
    </w:p>
    <w:p w14:paraId="1FB905E1" w14:textId="35C79D31" w:rsidR="002F35D2" w:rsidRDefault="002829E6" w:rsidP="00AD219C">
      <w:pPr>
        <w:jc w:val="both"/>
        <w:rPr>
          <w:b/>
          <w:bCs/>
          <w:sz w:val="24"/>
          <w:szCs w:val="24"/>
        </w:rPr>
      </w:pPr>
      <w:r>
        <w:rPr>
          <w:b/>
          <w:bCs/>
          <w:sz w:val="24"/>
          <w:szCs w:val="24"/>
        </w:rPr>
        <w:t xml:space="preserve"> </w:t>
      </w:r>
    </w:p>
    <w:p w14:paraId="2A6C3288" w14:textId="4EB6BFAE" w:rsidR="00084CDF" w:rsidRDefault="000B352E" w:rsidP="002829E6">
      <w:pPr>
        <w:pStyle w:val="Ttulo1"/>
      </w:pPr>
      <w:r>
        <w:lastRenderedPageBreak/>
        <w:t xml:space="preserve"> </w:t>
      </w:r>
      <w:r w:rsidR="002829E6">
        <w:t xml:space="preserve">                                                          </w:t>
      </w:r>
      <w:r>
        <w:t xml:space="preserve"> </w:t>
      </w:r>
      <w:bookmarkStart w:id="28" w:name="_Toc224727270"/>
      <w:r w:rsidR="002F35D2">
        <w:t>Capítulo</w:t>
      </w:r>
      <w:r w:rsidR="00AD219C">
        <w:t xml:space="preserve"> </w:t>
      </w:r>
      <w:r w:rsidR="002F35D2">
        <w:t>13</w:t>
      </w:r>
      <w:bookmarkEnd w:id="28"/>
    </w:p>
    <w:p w14:paraId="53E46734" w14:textId="77777777" w:rsidR="007C352C" w:rsidRPr="007C352C" w:rsidRDefault="007C352C" w:rsidP="007C352C"/>
    <w:p w14:paraId="611BA6D4" w14:textId="7C580C6E" w:rsidR="00084CDF" w:rsidRPr="00084CDF" w:rsidRDefault="006C42AE" w:rsidP="007C352C">
      <w:pPr>
        <w:pStyle w:val="Ttulo1"/>
      </w:pPr>
      <w:bookmarkStart w:id="29" w:name="_Toc224727271"/>
      <w:r w:rsidRPr="00A73D07">
        <w:t xml:space="preserve">Camarotes y </w:t>
      </w:r>
      <w:proofErr w:type="spellStart"/>
      <w:r w:rsidR="000B352E" w:rsidRPr="00A73D07">
        <w:t>Lockers</w:t>
      </w:r>
      <w:proofErr w:type="spellEnd"/>
      <w:r w:rsidR="000B352E">
        <w:t>:</w:t>
      </w:r>
      <w:bookmarkEnd w:id="29"/>
    </w:p>
    <w:p w14:paraId="12A8C95D" w14:textId="1823394B" w:rsidR="00224CC6" w:rsidRPr="00A73D07" w:rsidRDefault="006C42AE">
      <w:pPr>
        <w:rPr>
          <w:sz w:val="24"/>
          <w:szCs w:val="24"/>
        </w:rPr>
      </w:pPr>
      <w:r w:rsidRPr="00A73D07">
        <w:rPr>
          <w:b/>
          <w:bCs/>
          <w:sz w:val="24"/>
          <w:szCs w:val="24"/>
        </w:rPr>
        <w:t xml:space="preserve">En Kairos Garden, </w:t>
      </w:r>
      <w:r w:rsidRPr="00A73D07">
        <w:rPr>
          <w:sz w:val="24"/>
          <w:szCs w:val="24"/>
        </w:rPr>
        <w:t>los cuartos donde se ubican los camarotes cuentan con un espacio amplio, ordenado y cuidadosamente diseñado para brindar un ambiente de calma. Los camarotes se asignan de manera estable, permitiendo que cada residente tenga un espacio fijo que refleje su estabilidad emocional, su identidad y su evolución personal. Además, esta asignación permanente, fomenta el sentido de pertenencia. las reglas que a continuación se enumeran, se basan en la responsabilidad individual:</w:t>
      </w:r>
    </w:p>
    <w:p w14:paraId="241FCA26" w14:textId="0A563851" w:rsidR="00224CC6" w:rsidRPr="00A73D07" w:rsidRDefault="006C42AE" w:rsidP="00FD2820">
      <w:pPr>
        <w:numPr>
          <w:ilvl w:val="0"/>
          <w:numId w:val="28"/>
        </w:numPr>
        <w:rPr>
          <w:sz w:val="24"/>
          <w:szCs w:val="24"/>
        </w:rPr>
      </w:pPr>
      <w:r w:rsidRPr="00A73D07">
        <w:rPr>
          <w:sz w:val="24"/>
          <w:szCs w:val="24"/>
        </w:rPr>
        <w:t>Se espera un trato respetuoso entre compañeros.</w:t>
      </w:r>
    </w:p>
    <w:p w14:paraId="78C29477" w14:textId="5FA472F4" w:rsidR="00224CC6" w:rsidRPr="00A73D07" w:rsidRDefault="006C42AE" w:rsidP="00FD2820">
      <w:pPr>
        <w:numPr>
          <w:ilvl w:val="0"/>
          <w:numId w:val="28"/>
        </w:numPr>
        <w:spacing w:after="0"/>
        <w:rPr>
          <w:sz w:val="24"/>
          <w:szCs w:val="24"/>
        </w:rPr>
      </w:pPr>
      <w:r w:rsidRPr="00A73D07">
        <w:rPr>
          <w:sz w:val="24"/>
          <w:szCs w:val="24"/>
        </w:rPr>
        <w:t xml:space="preserve"> la privacidad del Otro es muy importante, no se permite acostarse o sentarse en un     camarote distinto al asignado.</w:t>
      </w:r>
    </w:p>
    <w:p w14:paraId="159AB50C" w14:textId="30539300" w:rsidR="00224CC6" w:rsidRPr="00A73D07" w:rsidRDefault="006C42AE" w:rsidP="00FD2820">
      <w:pPr>
        <w:numPr>
          <w:ilvl w:val="0"/>
          <w:numId w:val="28"/>
        </w:numPr>
        <w:spacing w:after="0"/>
        <w:rPr>
          <w:sz w:val="24"/>
          <w:szCs w:val="24"/>
        </w:rPr>
      </w:pPr>
      <w:r w:rsidRPr="00A73D07">
        <w:rPr>
          <w:sz w:val="24"/>
          <w:szCs w:val="24"/>
        </w:rPr>
        <w:t xml:space="preserve">Higiene y Orden: El uso de los camarotes debe ser ordenado (camas bien tendidas) y libres de objetos personales fuera de lugar. No se deben dejar toallas, zapatos, libros, ni ningún otro objeto encima del camarote o de los </w:t>
      </w:r>
      <w:proofErr w:type="spellStart"/>
      <w:r w:rsidRPr="00A73D07">
        <w:rPr>
          <w:sz w:val="24"/>
          <w:szCs w:val="24"/>
        </w:rPr>
        <w:t>lockers</w:t>
      </w:r>
      <w:proofErr w:type="spellEnd"/>
      <w:r w:rsidRPr="00A73D07">
        <w:rPr>
          <w:sz w:val="24"/>
          <w:szCs w:val="24"/>
        </w:rPr>
        <w:t xml:space="preserve">.  </w:t>
      </w:r>
    </w:p>
    <w:p w14:paraId="6B204E05" w14:textId="77777777" w:rsidR="00224CC6" w:rsidRPr="00A73D07" w:rsidRDefault="006C42AE" w:rsidP="00FD2820">
      <w:pPr>
        <w:numPr>
          <w:ilvl w:val="0"/>
          <w:numId w:val="28"/>
        </w:numPr>
        <w:rPr>
          <w:sz w:val="24"/>
          <w:szCs w:val="24"/>
        </w:rPr>
      </w:pPr>
      <w:r w:rsidRPr="00A73D07">
        <w:rPr>
          <w:sz w:val="24"/>
          <w:szCs w:val="24"/>
        </w:rPr>
        <w:t>Los tendidos de cama, las fundas de almohadas, las toallas, se cambiarán cada ocho días (8) y serán lavadas.</w:t>
      </w:r>
    </w:p>
    <w:p w14:paraId="515E0CA7" w14:textId="77777777" w:rsidR="00224CC6" w:rsidRPr="00A73D07" w:rsidRDefault="006C42AE" w:rsidP="007C352C">
      <w:pPr>
        <w:pStyle w:val="Ttulo2"/>
      </w:pPr>
      <w:bookmarkStart w:id="30" w:name="_Toc224727272"/>
      <w:proofErr w:type="spellStart"/>
      <w:r w:rsidRPr="00A73D07">
        <w:t>Lockers</w:t>
      </w:r>
      <w:proofErr w:type="spellEnd"/>
      <w:r w:rsidRPr="00A73D07">
        <w:t>:</w:t>
      </w:r>
      <w:bookmarkEnd w:id="30"/>
    </w:p>
    <w:p w14:paraId="20183FCE" w14:textId="77777777" w:rsidR="00224CC6" w:rsidRPr="00A73D07" w:rsidRDefault="006C42AE">
      <w:pPr>
        <w:ind w:left="360"/>
        <w:rPr>
          <w:sz w:val="24"/>
          <w:szCs w:val="24"/>
        </w:rPr>
      </w:pPr>
      <w:r w:rsidRPr="00A73D07">
        <w:rPr>
          <w:sz w:val="24"/>
          <w:szCs w:val="24"/>
        </w:rPr>
        <w:t xml:space="preserve">Los </w:t>
      </w:r>
      <w:proofErr w:type="spellStart"/>
      <w:r w:rsidRPr="00A73D07">
        <w:rPr>
          <w:sz w:val="24"/>
          <w:szCs w:val="24"/>
        </w:rPr>
        <w:t>lockers</w:t>
      </w:r>
      <w:proofErr w:type="spellEnd"/>
      <w:r w:rsidRPr="00A73D07">
        <w:rPr>
          <w:sz w:val="24"/>
          <w:szCs w:val="24"/>
        </w:rPr>
        <w:t xml:space="preserve"> son un espacio totalmente privado, asignado a cada residente para guardar objetos personales, documentos importantes o artículos íntimos. Aunque están en un entorno común, su acceso es exclusivo e intransferible. Como excepción a la exclusividad solamente los coordinadores terapéuticos, pueden intervenir en caso de una necesidad especial, como una revisión motivada.</w:t>
      </w:r>
    </w:p>
    <w:p w14:paraId="5D549335" w14:textId="61327F59" w:rsidR="00224CC6" w:rsidRPr="00A73D07" w:rsidRDefault="006C42AE">
      <w:pPr>
        <w:ind w:left="360"/>
        <w:rPr>
          <w:sz w:val="24"/>
          <w:szCs w:val="24"/>
        </w:rPr>
      </w:pPr>
      <w:r w:rsidRPr="00A73D07">
        <w:rPr>
          <w:b/>
          <w:bCs/>
          <w:sz w:val="24"/>
          <w:szCs w:val="24"/>
        </w:rPr>
        <w:t xml:space="preserve">Los </w:t>
      </w:r>
      <w:r w:rsidR="009262CC" w:rsidRPr="00A73D07">
        <w:rPr>
          <w:b/>
          <w:bCs/>
          <w:sz w:val="24"/>
          <w:szCs w:val="24"/>
        </w:rPr>
        <w:t>límites</w:t>
      </w:r>
      <w:r w:rsidRPr="00A73D07">
        <w:rPr>
          <w:b/>
          <w:bCs/>
          <w:sz w:val="24"/>
          <w:szCs w:val="24"/>
        </w:rPr>
        <w:t xml:space="preserve"> de uso son estrictos:</w:t>
      </w:r>
      <w:r w:rsidRPr="00A73D07">
        <w:rPr>
          <w:sz w:val="24"/>
          <w:szCs w:val="24"/>
        </w:rPr>
        <w:t xml:space="preserve"> solo se usan para guardar objetos personales (No se permite guardar pertenencias de compañeros). No se permite almacenar alimentos, bebidas, ni objetos peligrosos (cuchillas, fósforos, etc.).</w:t>
      </w:r>
    </w:p>
    <w:p w14:paraId="10A03C23" w14:textId="77777777" w:rsidR="00224CC6" w:rsidRPr="00A73D07" w:rsidRDefault="006C42AE">
      <w:pPr>
        <w:ind w:left="360"/>
        <w:rPr>
          <w:sz w:val="24"/>
          <w:szCs w:val="24"/>
        </w:rPr>
      </w:pPr>
      <w:r w:rsidRPr="00A73D07">
        <w:rPr>
          <w:b/>
          <w:bCs/>
          <w:sz w:val="24"/>
          <w:szCs w:val="24"/>
        </w:rPr>
        <w:t>NB:</w:t>
      </w:r>
      <w:r w:rsidRPr="00A73D07">
        <w:rPr>
          <w:sz w:val="24"/>
          <w:szCs w:val="24"/>
        </w:rPr>
        <w:t xml:space="preserve"> CADA RESIDENTE ES RESPONSABLE DE SU LOCKER Y CAMAROTE. </w:t>
      </w:r>
    </w:p>
    <w:p w14:paraId="6A00C2A8" w14:textId="285532EA" w:rsidR="007C352C" w:rsidRPr="002829E6" w:rsidRDefault="006C42AE" w:rsidP="007C352C">
      <w:pPr>
        <w:ind w:left="360"/>
        <w:rPr>
          <w:sz w:val="24"/>
          <w:szCs w:val="24"/>
        </w:rPr>
      </w:pPr>
      <w:r w:rsidRPr="00A73D07">
        <w:rPr>
          <w:sz w:val="24"/>
          <w:szCs w:val="24"/>
        </w:rPr>
        <w:t xml:space="preserve">En caso de un daño a los muebles o las instalaciones, sino aparece el responsable directo, todos los residentes del cuarto o la casa compartirán la responsabilidad. No se permiten </w:t>
      </w:r>
      <w:proofErr w:type="spellStart"/>
      <w:r w:rsidRPr="00A73D07">
        <w:rPr>
          <w:sz w:val="24"/>
          <w:szCs w:val="24"/>
        </w:rPr>
        <w:t>stickers</w:t>
      </w:r>
      <w:proofErr w:type="spellEnd"/>
      <w:r w:rsidRPr="00A73D07">
        <w:rPr>
          <w:sz w:val="24"/>
          <w:szCs w:val="24"/>
        </w:rPr>
        <w:t xml:space="preserve">, calcomanías o dibujos en los camarotes o los </w:t>
      </w:r>
      <w:proofErr w:type="spellStart"/>
      <w:r w:rsidRPr="00A73D07">
        <w:rPr>
          <w:sz w:val="24"/>
          <w:szCs w:val="24"/>
        </w:rPr>
        <w:t>lockers</w:t>
      </w:r>
      <w:proofErr w:type="spellEnd"/>
      <w:r w:rsidRPr="00A73D07">
        <w:rPr>
          <w:sz w:val="24"/>
          <w:szCs w:val="24"/>
        </w:rPr>
        <w:t>.</w:t>
      </w:r>
    </w:p>
    <w:p w14:paraId="3F92808A" w14:textId="7A4F4F85" w:rsidR="009E3018" w:rsidRPr="006F1266" w:rsidRDefault="00B1683F" w:rsidP="006A6BC2">
      <w:pPr>
        <w:pStyle w:val="Ttulo1"/>
        <w:rPr>
          <w:bCs/>
        </w:rPr>
      </w:pPr>
      <w:r>
        <w:rPr>
          <w:b/>
          <w:bCs/>
        </w:rPr>
        <w:lastRenderedPageBreak/>
        <w:t xml:space="preserve">                                                             </w:t>
      </w:r>
      <w:bookmarkStart w:id="31" w:name="_Toc224727273"/>
      <w:r w:rsidRPr="006F1266">
        <w:rPr>
          <w:bCs/>
        </w:rPr>
        <w:t>Capítulo</w:t>
      </w:r>
      <w:r w:rsidR="009E3018" w:rsidRPr="006F1266">
        <w:rPr>
          <w:bCs/>
        </w:rPr>
        <w:t xml:space="preserve"> 14</w:t>
      </w:r>
      <w:bookmarkEnd w:id="31"/>
      <w:r w:rsidR="009E3018" w:rsidRPr="006F1266">
        <w:rPr>
          <w:bCs/>
        </w:rPr>
        <w:t xml:space="preserve"> </w:t>
      </w:r>
    </w:p>
    <w:p w14:paraId="039FEB8E" w14:textId="3A389913" w:rsidR="007C352C" w:rsidRPr="007C352C" w:rsidRDefault="006916CD" w:rsidP="007C352C">
      <w:pPr>
        <w:pStyle w:val="Ttulo1"/>
      </w:pPr>
      <w:r w:rsidRPr="006D4B5C">
        <w:t xml:space="preserve">   </w:t>
      </w:r>
      <w:bookmarkStart w:id="32" w:name="_Toc224727274"/>
      <w:r w:rsidRPr="007C352C">
        <w:t>USO Y BENEFICIOS DEL GIMNASIO.</w:t>
      </w:r>
      <w:bookmarkEnd w:id="32"/>
    </w:p>
    <w:p w14:paraId="4A17A6B9" w14:textId="77777777" w:rsidR="006916CD" w:rsidRDefault="006916CD" w:rsidP="006916CD">
      <w:pPr>
        <w:spacing w:after="200" w:line="276" w:lineRule="auto"/>
        <w:rPr>
          <w:rFonts w:eastAsia="Cambria" w:cs="Cambria"/>
          <w:sz w:val="24"/>
          <w:szCs w:val="24"/>
        </w:rPr>
      </w:pPr>
      <w:r w:rsidRPr="00A73D07">
        <w:rPr>
          <w:rFonts w:eastAsia="Cambria" w:cs="Cambria"/>
          <w:sz w:val="24"/>
          <w:szCs w:val="24"/>
        </w:rPr>
        <w:t xml:space="preserve">E n Kairos Garden, el gimnasio es un espacio fundamental para el proceso de recuperación integral de los residentes. </w:t>
      </w:r>
    </w:p>
    <w:p w14:paraId="077E829D" w14:textId="6D0A9589"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No es únicamente un lugar destinado al ejercicio físico, sino también un escenario donde se fortalecen la disciplina, la constancia y el compromiso personal con el cambio.</w:t>
      </w:r>
    </w:p>
    <w:p w14:paraId="1B657B55" w14:textId="77777777"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 xml:space="preserve">El cuerpo se transforma en una herramienta terapéutica que favorece el equilibrio emocional, el manejo del estrés y la construcción de hábitos saludables. </w:t>
      </w:r>
    </w:p>
    <w:p w14:paraId="1F392B7F" w14:textId="77777777"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A través de la actividad física, los residentes descubren nuevas formas de canalizar la energía, liberar tensiones y fortalecer su autoestima.</w:t>
      </w:r>
    </w:p>
    <w:p w14:paraId="6F4662C7" w14:textId="77777777" w:rsidR="006916CD" w:rsidRDefault="006916CD" w:rsidP="006916CD">
      <w:pPr>
        <w:spacing w:after="200" w:line="276" w:lineRule="auto"/>
        <w:rPr>
          <w:rFonts w:eastAsia="Cambria" w:cs="Cambria"/>
          <w:sz w:val="24"/>
          <w:szCs w:val="24"/>
        </w:rPr>
      </w:pPr>
      <w:r w:rsidRPr="00A73D07">
        <w:rPr>
          <w:rFonts w:eastAsia="Cambria" w:cs="Cambria"/>
          <w:sz w:val="24"/>
          <w:szCs w:val="24"/>
        </w:rPr>
        <w:t>El gimnasio también representa una metáfora del proceso de recuperación: cada esfuerzo, cada repetición y cada meta alcanzada simbolizan el fortalecimiento interior que se desarrolla en el camino hacia una vida nueva, con dignidad, propósito y bienestar.</w:t>
      </w:r>
    </w:p>
    <w:p w14:paraId="61908EAB" w14:textId="77777777" w:rsidR="007C352C" w:rsidRDefault="006916CD" w:rsidP="007C352C">
      <w:pPr>
        <w:pStyle w:val="Ttulo2"/>
        <w:rPr>
          <w:rFonts w:eastAsia="Cambria" w:cs="Cambria"/>
        </w:rPr>
      </w:pPr>
      <w:bookmarkStart w:id="33" w:name="_Toc224727275"/>
      <w:r w:rsidRPr="006D4B5C">
        <w:t>Beneficios del Uso del Gimnasio:</w:t>
      </w:r>
      <w:bookmarkEnd w:id="33"/>
      <w:r w:rsidR="000B352E">
        <w:rPr>
          <w:rFonts w:eastAsia="Cambria" w:cs="Cambria"/>
        </w:rPr>
        <w:t xml:space="preserve"> </w:t>
      </w:r>
    </w:p>
    <w:p w14:paraId="4515B14D" w14:textId="76958808"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La práctica regular de ejercicio físico aporta múltiples beneficios en el esquema terapéutico:</w:t>
      </w:r>
    </w:p>
    <w:p w14:paraId="6C3FAEB6" w14:textId="7711A5AA" w:rsidR="006916CD" w:rsidRDefault="006916CD" w:rsidP="006916CD">
      <w:pPr>
        <w:pStyle w:val="Prrafodelista"/>
        <w:spacing w:after="0" w:line="276" w:lineRule="auto"/>
        <w:ind w:left="1440"/>
        <w:rPr>
          <w:rFonts w:eastAsia="Cambria" w:cs="Cambria"/>
          <w:sz w:val="24"/>
          <w:szCs w:val="24"/>
        </w:rPr>
      </w:pPr>
      <w:r>
        <w:rPr>
          <w:rFonts w:eastAsia="Cambria" w:cs="Cambria"/>
          <w:b/>
          <w:bCs/>
          <w:sz w:val="24"/>
          <w:szCs w:val="24"/>
        </w:rPr>
        <w:t>1.</w:t>
      </w:r>
      <w:r w:rsidRPr="001757EA">
        <w:rPr>
          <w:rFonts w:eastAsia="Cambria" w:cs="Cambria"/>
          <w:b/>
          <w:bCs/>
          <w:sz w:val="24"/>
          <w:szCs w:val="24"/>
        </w:rPr>
        <w:t>Mejora de la salud física:</w:t>
      </w:r>
      <w:r w:rsidRPr="001757EA">
        <w:rPr>
          <w:rFonts w:eastAsia="Cambria" w:cs="Cambria"/>
          <w:sz w:val="24"/>
          <w:szCs w:val="24"/>
        </w:rPr>
        <w:t xml:space="preserve"> fortalece el sistema cardiovascular, muscular y respiratorio.</w:t>
      </w:r>
      <w:r w:rsidRPr="001757EA">
        <w:rPr>
          <w:rFonts w:eastAsia="Cambria" w:cs="Cambria"/>
          <w:sz w:val="24"/>
          <w:szCs w:val="24"/>
        </w:rPr>
        <w:br/>
      </w:r>
      <w:r w:rsidRPr="001757EA">
        <w:rPr>
          <w:rFonts w:eastAsia="Cambria" w:cs="Cambria"/>
          <w:b/>
          <w:bCs/>
          <w:sz w:val="24"/>
          <w:szCs w:val="24"/>
        </w:rPr>
        <w:t>2.</w:t>
      </w:r>
      <w:r w:rsidRPr="001757EA">
        <w:rPr>
          <w:rFonts w:eastAsia="Cambria" w:cs="Cambria"/>
          <w:sz w:val="24"/>
          <w:szCs w:val="24"/>
        </w:rPr>
        <w:t xml:space="preserve"> </w:t>
      </w:r>
      <w:r w:rsidRPr="001757EA">
        <w:rPr>
          <w:rFonts w:eastAsia="Cambria" w:cs="Cambria"/>
          <w:b/>
          <w:bCs/>
          <w:sz w:val="24"/>
          <w:szCs w:val="24"/>
        </w:rPr>
        <w:t>Regulación emocional:</w:t>
      </w:r>
      <w:r w:rsidRPr="001757EA">
        <w:rPr>
          <w:rFonts w:eastAsia="Cambria" w:cs="Cambria"/>
          <w:sz w:val="24"/>
          <w:szCs w:val="24"/>
        </w:rPr>
        <w:t xml:space="preserve"> el ejercicio ayuda a liberar endorfinas, reduciendo el estrés, la ansiedad y los estados depresivos.</w:t>
      </w:r>
      <w:r w:rsidRPr="001757EA">
        <w:rPr>
          <w:rFonts w:eastAsia="Cambria" w:cs="Cambria"/>
          <w:sz w:val="24"/>
          <w:szCs w:val="24"/>
        </w:rPr>
        <w:br/>
      </w:r>
      <w:r w:rsidRPr="001757EA">
        <w:rPr>
          <w:rFonts w:eastAsia="Cambria" w:cs="Cambria"/>
          <w:b/>
          <w:bCs/>
          <w:sz w:val="24"/>
          <w:szCs w:val="24"/>
        </w:rPr>
        <w:t>3. Mejora del sueño:</w:t>
      </w:r>
      <w:r w:rsidRPr="001757EA">
        <w:rPr>
          <w:rFonts w:eastAsia="Cambria" w:cs="Cambria"/>
          <w:sz w:val="24"/>
          <w:szCs w:val="24"/>
        </w:rPr>
        <w:t xml:space="preserve"> la actividad física favorece un descanso más profundo y reparador.</w:t>
      </w:r>
      <w:r w:rsidRPr="001757EA">
        <w:rPr>
          <w:rFonts w:eastAsia="Cambria" w:cs="Cambria"/>
          <w:sz w:val="24"/>
          <w:szCs w:val="24"/>
        </w:rPr>
        <w:br/>
      </w:r>
      <w:r w:rsidRPr="001757EA">
        <w:rPr>
          <w:rFonts w:eastAsia="Cambria" w:cs="Cambria"/>
          <w:b/>
          <w:bCs/>
          <w:sz w:val="24"/>
          <w:szCs w:val="24"/>
        </w:rPr>
        <w:t>4. Fortalecimiento de la autoestima:</w:t>
      </w:r>
      <w:r w:rsidRPr="001757EA">
        <w:rPr>
          <w:rFonts w:eastAsia="Cambria" w:cs="Cambria"/>
          <w:sz w:val="24"/>
          <w:szCs w:val="24"/>
        </w:rPr>
        <w:t xml:space="preserve"> alcanzar metas físicas genera confianza y sensación de logro.</w:t>
      </w:r>
      <w:r w:rsidRPr="001757EA">
        <w:rPr>
          <w:rFonts w:eastAsia="Cambria" w:cs="Cambria"/>
          <w:sz w:val="24"/>
          <w:szCs w:val="24"/>
        </w:rPr>
        <w:br/>
      </w:r>
      <w:r w:rsidRPr="001757EA">
        <w:rPr>
          <w:rFonts w:eastAsia="Cambria" w:cs="Cambria"/>
          <w:b/>
          <w:bCs/>
          <w:sz w:val="24"/>
          <w:szCs w:val="24"/>
        </w:rPr>
        <w:t>5. Desarrollo de la disciplina:</w:t>
      </w:r>
      <w:r w:rsidRPr="001757EA">
        <w:rPr>
          <w:rFonts w:eastAsia="Cambria" w:cs="Cambria"/>
          <w:sz w:val="24"/>
          <w:szCs w:val="24"/>
        </w:rPr>
        <w:t xml:space="preserve"> seguir rutinas y horarios promueve hábitos estructurados y saludables.</w:t>
      </w:r>
      <w:r w:rsidRPr="001757EA">
        <w:rPr>
          <w:rFonts w:eastAsia="Cambria" w:cs="Cambria"/>
          <w:sz w:val="24"/>
          <w:szCs w:val="24"/>
        </w:rPr>
        <w:br/>
      </w:r>
      <w:r w:rsidRPr="001757EA">
        <w:rPr>
          <w:rFonts w:eastAsia="Cambria" w:cs="Cambria"/>
          <w:b/>
          <w:bCs/>
          <w:sz w:val="24"/>
          <w:szCs w:val="24"/>
        </w:rPr>
        <w:t>6. Canalización de energía:</w:t>
      </w:r>
      <w:r w:rsidRPr="001757EA">
        <w:rPr>
          <w:rFonts w:eastAsia="Cambria" w:cs="Cambria"/>
          <w:sz w:val="24"/>
          <w:szCs w:val="24"/>
        </w:rPr>
        <w:t xml:space="preserve"> el ejercicio permite liberar tensiones acumuladas de manera positiva.</w:t>
      </w:r>
      <w:r w:rsidRPr="001757EA">
        <w:rPr>
          <w:rFonts w:eastAsia="Cambria" w:cs="Cambria"/>
          <w:sz w:val="24"/>
          <w:szCs w:val="24"/>
        </w:rPr>
        <w:br/>
      </w:r>
      <w:r w:rsidRPr="001757EA">
        <w:rPr>
          <w:rFonts w:eastAsia="Cambria" w:cs="Cambria"/>
          <w:b/>
          <w:bCs/>
          <w:sz w:val="24"/>
          <w:szCs w:val="24"/>
        </w:rPr>
        <w:t>7. Integración social:</w:t>
      </w:r>
      <w:r w:rsidRPr="001757EA">
        <w:rPr>
          <w:rFonts w:eastAsia="Cambria" w:cs="Cambria"/>
          <w:sz w:val="24"/>
          <w:szCs w:val="24"/>
        </w:rPr>
        <w:t xml:space="preserve"> al ejercitarse en grupo se fortalecen los vínculos, el comp</w:t>
      </w:r>
      <w:r w:rsidRPr="006916CD">
        <w:rPr>
          <w:rFonts w:eastAsia="Cambria" w:cs="Cambria"/>
          <w:sz w:val="24"/>
          <w:szCs w:val="24"/>
        </w:rPr>
        <w:t>añerismo y el apoyo mutuo.</w:t>
      </w:r>
    </w:p>
    <w:p w14:paraId="04DA4791" w14:textId="77777777" w:rsidR="000B352E" w:rsidRPr="006916CD" w:rsidRDefault="000B352E" w:rsidP="006916CD">
      <w:pPr>
        <w:pStyle w:val="Prrafodelista"/>
        <w:spacing w:after="0" w:line="276" w:lineRule="auto"/>
        <w:ind w:left="1440"/>
        <w:rPr>
          <w:rFonts w:eastAsia="Cambria" w:cs="Cambria"/>
          <w:sz w:val="24"/>
          <w:szCs w:val="24"/>
        </w:rPr>
      </w:pPr>
    </w:p>
    <w:p w14:paraId="216DEF57" w14:textId="77777777" w:rsidR="000B352E" w:rsidRPr="007C352C" w:rsidRDefault="006916CD" w:rsidP="007C352C">
      <w:pPr>
        <w:pStyle w:val="Ttulo3"/>
      </w:pPr>
      <w:bookmarkStart w:id="34" w:name="_Toc224727276"/>
      <w:r w:rsidRPr="007C352C">
        <w:lastRenderedPageBreak/>
        <w:t>Reglas Generales para el Uso del Gimnasio:</w:t>
      </w:r>
      <w:bookmarkEnd w:id="34"/>
      <w:r w:rsidRPr="007C352C">
        <w:t xml:space="preserve"> </w:t>
      </w:r>
    </w:p>
    <w:p w14:paraId="6CD3B43E" w14:textId="77777777" w:rsidR="000B352E" w:rsidRDefault="000B352E" w:rsidP="006916CD">
      <w:pPr>
        <w:spacing w:after="200" w:line="276" w:lineRule="auto"/>
        <w:ind w:left="720"/>
        <w:rPr>
          <w:rFonts w:eastAsia="Cambria" w:cs="Cambria"/>
          <w:sz w:val="24"/>
          <w:szCs w:val="24"/>
        </w:rPr>
      </w:pPr>
    </w:p>
    <w:p w14:paraId="621E70DB" w14:textId="128207B2" w:rsidR="006916CD" w:rsidRPr="00A73D07" w:rsidRDefault="006916CD" w:rsidP="006916CD">
      <w:pPr>
        <w:spacing w:after="200" w:line="276" w:lineRule="auto"/>
        <w:ind w:left="720"/>
        <w:rPr>
          <w:rFonts w:eastAsia="Cambria" w:cs="Cambria"/>
          <w:sz w:val="24"/>
          <w:szCs w:val="24"/>
        </w:rPr>
      </w:pPr>
      <w:r>
        <w:rPr>
          <w:rFonts w:eastAsia="Cambria" w:cs="Cambria"/>
          <w:sz w:val="24"/>
          <w:szCs w:val="24"/>
        </w:rPr>
        <w:t>Para</w:t>
      </w:r>
      <w:r w:rsidRPr="00A73D07">
        <w:rPr>
          <w:rFonts w:eastAsia="Cambria" w:cs="Cambria"/>
          <w:sz w:val="24"/>
          <w:szCs w:val="24"/>
        </w:rPr>
        <w:t xml:space="preserve"> garantizar el bienestar y la seguridad de todos los residentes, es importante cumplir con las siguientes normas:</w:t>
      </w:r>
    </w:p>
    <w:p w14:paraId="44DC5B66" w14:textId="77777777" w:rsidR="006916CD" w:rsidRDefault="006916CD" w:rsidP="006916CD">
      <w:pPr>
        <w:pStyle w:val="Prrafodelista"/>
        <w:spacing w:after="200" w:line="276" w:lineRule="auto"/>
        <w:ind w:left="1440"/>
        <w:rPr>
          <w:rFonts w:eastAsia="Cambria" w:cs="Cambria"/>
          <w:sz w:val="24"/>
          <w:szCs w:val="24"/>
        </w:rPr>
      </w:pPr>
      <w:r>
        <w:rPr>
          <w:rFonts w:eastAsia="Cambria" w:cs="Cambria"/>
          <w:sz w:val="24"/>
          <w:szCs w:val="24"/>
        </w:rPr>
        <w:t xml:space="preserve"> 1.</w:t>
      </w:r>
      <w:r w:rsidRPr="006D4B5C">
        <w:rPr>
          <w:rFonts w:eastAsia="Cambria" w:cs="Cambria"/>
          <w:sz w:val="24"/>
          <w:szCs w:val="24"/>
        </w:rPr>
        <w:t>Utilizar el gimnasio únicamente en los horarios establecidos por la institución.</w:t>
      </w:r>
      <w:r w:rsidRPr="006D4B5C">
        <w:rPr>
          <w:rFonts w:eastAsia="Cambria" w:cs="Cambria"/>
          <w:sz w:val="24"/>
          <w:szCs w:val="24"/>
        </w:rPr>
        <w:br/>
        <w:t>2. Seguir siempre las indicaciones del personal terapéutico o de los encargados del área.</w:t>
      </w:r>
      <w:r w:rsidRPr="006D4B5C">
        <w:rPr>
          <w:rFonts w:eastAsia="Cambria" w:cs="Cambria"/>
          <w:sz w:val="24"/>
          <w:szCs w:val="24"/>
        </w:rPr>
        <w:br/>
        <w:t>3. Usar ropa y calzado adecuados para la práctica deportiva.</w:t>
      </w:r>
      <w:r w:rsidRPr="006D4B5C">
        <w:rPr>
          <w:rFonts w:eastAsia="Cambria" w:cs="Cambria"/>
          <w:sz w:val="24"/>
          <w:szCs w:val="24"/>
        </w:rPr>
        <w:br/>
        <w:t>4. Mantener una actitud de respeto hacia los demás compañeros.</w:t>
      </w:r>
      <w:r w:rsidRPr="006D4B5C">
        <w:rPr>
          <w:rFonts w:eastAsia="Cambria" w:cs="Cambria"/>
          <w:sz w:val="24"/>
          <w:szCs w:val="24"/>
        </w:rPr>
        <w:br/>
        <w:t>5. Cuidar y utilizar correctamente los equipos y máquinas.</w:t>
      </w:r>
      <w:r w:rsidRPr="006D4B5C">
        <w:rPr>
          <w:rFonts w:eastAsia="Cambria" w:cs="Cambria"/>
          <w:sz w:val="24"/>
          <w:szCs w:val="24"/>
        </w:rPr>
        <w:br/>
        <w:t>6. Limpiar o acomodar los implementos después de usarlos.</w:t>
      </w:r>
      <w:r w:rsidRPr="006D4B5C">
        <w:rPr>
          <w:rFonts w:eastAsia="Cambria" w:cs="Cambria"/>
          <w:sz w:val="24"/>
          <w:szCs w:val="24"/>
        </w:rPr>
        <w:br/>
        <w:t>7. Evitar comportamientos bruscos, competitividad negativa o cualquier acción que pueda generar conflictos.</w:t>
      </w:r>
      <w:r w:rsidRPr="006D4B5C">
        <w:rPr>
          <w:rFonts w:eastAsia="Cambria" w:cs="Cambria"/>
          <w:sz w:val="24"/>
          <w:szCs w:val="24"/>
        </w:rPr>
        <w:br/>
        <w:t>8. Reportar inmediatamente cualquier daño en los equipos o situación de riesgo.</w:t>
      </w:r>
    </w:p>
    <w:p w14:paraId="7EF51E85" w14:textId="77777777" w:rsidR="000B352E" w:rsidRDefault="000B352E" w:rsidP="006916CD">
      <w:pPr>
        <w:pStyle w:val="Prrafodelista"/>
        <w:spacing w:after="200" w:line="276" w:lineRule="auto"/>
        <w:ind w:left="1440"/>
        <w:rPr>
          <w:rFonts w:eastAsia="Cambria" w:cs="Cambria"/>
          <w:sz w:val="24"/>
          <w:szCs w:val="24"/>
        </w:rPr>
      </w:pPr>
    </w:p>
    <w:p w14:paraId="6039AC9B" w14:textId="77777777" w:rsidR="000B352E" w:rsidRPr="006D4B5C" w:rsidRDefault="000B352E" w:rsidP="006916CD">
      <w:pPr>
        <w:pStyle w:val="Prrafodelista"/>
        <w:spacing w:after="200" w:line="276" w:lineRule="auto"/>
        <w:ind w:left="1440"/>
        <w:rPr>
          <w:rFonts w:eastAsia="Cambria" w:cs="Cambria"/>
          <w:sz w:val="24"/>
          <w:szCs w:val="24"/>
        </w:rPr>
      </w:pPr>
    </w:p>
    <w:p w14:paraId="54AB29BA" w14:textId="77777777" w:rsidR="006916CD" w:rsidRDefault="006916CD" w:rsidP="007C352C">
      <w:pPr>
        <w:pStyle w:val="Ttulo3"/>
      </w:pPr>
      <w:bookmarkStart w:id="35" w:name="_Toc224727277"/>
      <w:r w:rsidRPr="006D4B5C">
        <w:t>Responsabilidad y Cuidado del Espacio</w:t>
      </w:r>
      <w:bookmarkEnd w:id="35"/>
    </w:p>
    <w:p w14:paraId="456C9DF6" w14:textId="77777777" w:rsidR="006916CD" w:rsidRPr="006D4B5C" w:rsidRDefault="006916CD" w:rsidP="006916CD">
      <w:pPr>
        <w:spacing w:after="200" w:line="276" w:lineRule="auto"/>
        <w:ind w:left="1080"/>
        <w:rPr>
          <w:rFonts w:eastAsia="Cambria" w:cs="Cambria"/>
          <w:sz w:val="24"/>
          <w:szCs w:val="24"/>
        </w:rPr>
      </w:pPr>
    </w:p>
    <w:p w14:paraId="72F4B497" w14:textId="77777777" w:rsidR="006916CD" w:rsidRDefault="006916CD" w:rsidP="006916CD">
      <w:pPr>
        <w:spacing w:after="200" w:line="276" w:lineRule="auto"/>
        <w:rPr>
          <w:rFonts w:eastAsia="Cambria" w:cs="Cambria"/>
          <w:sz w:val="24"/>
          <w:szCs w:val="24"/>
        </w:rPr>
      </w:pPr>
      <w:r w:rsidRPr="00A73D07">
        <w:rPr>
          <w:rFonts w:eastAsia="Cambria" w:cs="Cambria"/>
          <w:sz w:val="24"/>
          <w:szCs w:val="24"/>
        </w:rPr>
        <w:t xml:space="preserve">El gimnasio es un espacio comunitario que pertenece a todos los miembros de la comunidad terapéutica. </w:t>
      </w:r>
      <w:r w:rsidRPr="00A73D07">
        <w:rPr>
          <w:rFonts w:eastAsia="Cambria" w:cs="Cambria"/>
          <w:sz w:val="24"/>
          <w:szCs w:val="24"/>
        </w:rPr>
        <w:br/>
        <w:t>El Cuidado del gimnasio es responsabilidad compartida.</w:t>
      </w:r>
    </w:p>
    <w:p w14:paraId="30C0F6F9" w14:textId="77777777"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 xml:space="preserve">Cada residente debe contribuir a mantener el orden, la limpieza y el buen estado de los equipos. </w:t>
      </w:r>
      <w:r w:rsidRPr="00A73D07">
        <w:rPr>
          <w:rFonts w:eastAsia="Cambria" w:cs="Cambria"/>
          <w:sz w:val="24"/>
          <w:szCs w:val="24"/>
        </w:rPr>
        <w:br/>
        <w:t>El respeto por este espacio refleja el respeto por el proceso propio y por el de los demás.</w:t>
      </w:r>
    </w:p>
    <w:p w14:paraId="75CF7A82" w14:textId="77777777" w:rsidR="006916CD" w:rsidRDefault="006916CD" w:rsidP="006916CD">
      <w:pPr>
        <w:spacing w:after="200" w:line="276" w:lineRule="auto"/>
        <w:rPr>
          <w:rFonts w:eastAsia="Cambria" w:cs="Cambria"/>
          <w:sz w:val="24"/>
          <w:szCs w:val="24"/>
        </w:rPr>
      </w:pPr>
      <w:r w:rsidRPr="00A73D07">
        <w:rPr>
          <w:rFonts w:eastAsia="Cambria" w:cs="Cambria"/>
          <w:sz w:val="24"/>
          <w:szCs w:val="24"/>
        </w:rPr>
        <w:t>El uso adecuado del gimnasio promueve valores como la responsabilidad, el autocuidado y el compromiso con el bienestar colectivo.</w:t>
      </w:r>
    </w:p>
    <w:p w14:paraId="62C90FAF" w14:textId="77777777" w:rsidR="000B352E" w:rsidRDefault="000B352E" w:rsidP="006916CD">
      <w:pPr>
        <w:spacing w:after="200" w:line="276" w:lineRule="auto"/>
        <w:rPr>
          <w:rFonts w:eastAsia="Cambria" w:cs="Cambria"/>
          <w:sz w:val="24"/>
          <w:szCs w:val="24"/>
        </w:rPr>
      </w:pPr>
    </w:p>
    <w:p w14:paraId="47187842" w14:textId="678EF9A5" w:rsidR="000B352E" w:rsidRDefault="000B352E" w:rsidP="006916CD">
      <w:pPr>
        <w:spacing w:after="200" w:line="276" w:lineRule="auto"/>
        <w:rPr>
          <w:rFonts w:eastAsia="Cambria" w:cs="Cambria"/>
          <w:sz w:val="24"/>
          <w:szCs w:val="24"/>
        </w:rPr>
      </w:pPr>
    </w:p>
    <w:p w14:paraId="730C2972" w14:textId="349EF9F1" w:rsidR="007C352C" w:rsidRDefault="007C352C" w:rsidP="006916CD">
      <w:pPr>
        <w:spacing w:after="200" w:line="276" w:lineRule="auto"/>
        <w:rPr>
          <w:rFonts w:eastAsia="Cambria" w:cs="Cambria"/>
          <w:sz w:val="24"/>
          <w:szCs w:val="24"/>
        </w:rPr>
      </w:pPr>
    </w:p>
    <w:p w14:paraId="51E77262" w14:textId="77777777" w:rsidR="007C352C" w:rsidRDefault="007C352C" w:rsidP="006916CD">
      <w:pPr>
        <w:spacing w:after="200" w:line="276" w:lineRule="auto"/>
        <w:rPr>
          <w:rFonts w:eastAsia="Cambria" w:cs="Cambria"/>
          <w:sz w:val="24"/>
          <w:szCs w:val="24"/>
        </w:rPr>
      </w:pPr>
    </w:p>
    <w:p w14:paraId="4D865F84" w14:textId="481957E0" w:rsidR="006916CD" w:rsidRDefault="006916CD" w:rsidP="007C352C">
      <w:pPr>
        <w:pStyle w:val="Ttulo4"/>
      </w:pPr>
      <w:r w:rsidRPr="006D4B5C">
        <w:t>El Gimnasio como Parte del Proceso de Transformación</w:t>
      </w:r>
    </w:p>
    <w:p w14:paraId="0F4CF8CE" w14:textId="77777777" w:rsidR="007C352C" w:rsidRPr="007C352C" w:rsidRDefault="007C352C" w:rsidP="007C352C"/>
    <w:p w14:paraId="370B30C8" w14:textId="77777777" w:rsidR="006916CD" w:rsidRPr="00A73D07" w:rsidRDefault="006916CD" w:rsidP="006916CD">
      <w:pPr>
        <w:spacing w:after="200" w:line="276" w:lineRule="auto"/>
        <w:rPr>
          <w:rFonts w:eastAsia="Cambria" w:cs="Cambria"/>
          <w:sz w:val="24"/>
          <w:szCs w:val="24"/>
        </w:rPr>
      </w:pPr>
      <w:r w:rsidRPr="00A73D07">
        <w:rPr>
          <w:rFonts w:eastAsia="Cambria" w:cs="Cambria"/>
          <w:sz w:val="24"/>
          <w:szCs w:val="24"/>
        </w:rPr>
        <w:t xml:space="preserve">Dentro del proceso de rehabilitación, el gimnasio se convierte en un lugar simbólico de crecimiento personal. </w:t>
      </w:r>
      <w:r w:rsidRPr="00A73D07">
        <w:rPr>
          <w:rFonts w:eastAsia="Cambria" w:cs="Cambria"/>
          <w:sz w:val="24"/>
          <w:szCs w:val="24"/>
        </w:rPr>
        <w:br/>
        <w:t>Allí se aprende que el progreso se construye con esfuerzo, paciencia y perseverancia.</w:t>
      </w:r>
    </w:p>
    <w:p w14:paraId="37A1A078" w14:textId="36F54F97" w:rsidR="006916CD" w:rsidRDefault="006916CD" w:rsidP="006916CD">
      <w:pPr>
        <w:spacing w:after="200" w:line="276" w:lineRule="auto"/>
        <w:rPr>
          <w:rFonts w:eastAsia="Cambria" w:cs="Cambria"/>
          <w:sz w:val="24"/>
          <w:szCs w:val="24"/>
        </w:rPr>
      </w:pPr>
      <w:r w:rsidRPr="00A73D07">
        <w:rPr>
          <w:rFonts w:eastAsia="Cambria" w:cs="Cambria"/>
          <w:sz w:val="24"/>
          <w:szCs w:val="24"/>
        </w:rPr>
        <w:t xml:space="preserve">Cada entrenamiento representa una oportunidad para superar límites, fortalecer la voluntad y recordar que el cambio es posible. </w:t>
      </w:r>
      <w:r w:rsidRPr="00A73D07">
        <w:rPr>
          <w:rFonts w:eastAsia="Cambria" w:cs="Cambria"/>
          <w:sz w:val="24"/>
          <w:szCs w:val="24"/>
        </w:rPr>
        <w:br/>
        <w:t>De esta manera, el gimnasio deja de ser solo un lugar para ejercitar el cuerpo y se convierte en un espacio que acompaña el despertar, la transformación y el renacer de cada persona en su camino hacia una vida con dignidad y propósito.</w:t>
      </w:r>
    </w:p>
    <w:p w14:paraId="6A96DF8E" w14:textId="77777777" w:rsidR="000B352E" w:rsidRPr="000B352E" w:rsidRDefault="000B352E" w:rsidP="006916CD">
      <w:pPr>
        <w:spacing w:after="200" w:line="276" w:lineRule="auto"/>
        <w:rPr>
          <w:rFonts w:eastAsia="Cambria" w:cs="Cambria"/>
          <w:sz w:val="24"/>
          <w:szCs w:val="24"/>
        </w:rPr>
      </w:pPr>
    </w:p>
    <w:p w14:paraId="408EC2B0" w14:textId="0561CB9C" w:rsidR="006916CD" w:rsidRDefault="006916CD" w:rsidP="000B352E">
      <w:pPr>
        <w:spacing w:after="200" w:line="276" w:lineRule="auto"/>
        <w:rPr>
          <w:rFonts w:ascii="Century Gothic" w:eastAsia="Cambria" w:hAnsi="Century Gothic" w:cs="Cambria"/>
          <w:sz w:val="24"/>
          <w:szCs w:val="24"/>
        </w:rPr>
      </w:pPr>
      <w:r w:rsidRPr="001757EA">
        <w:rPr>
          <w:rFonts w:ascii="Century Gothic" w:eastAsia="Cambria" w:hAnsi="Century Gothic" w:cs="Cambria"/>
          <w:sz w:val="24"/>
          <w:szCs w:val="24"/>
        </w:rPr>
        <w:t xml:space="preserve">                                   “Mente sana en cuerpo Sano</w:t>
      </w:r>
      <w:r>
        <w:rPr>
          <w:rFonts w:ascii="Century Gothic" w:eastAsia="Cambria" w:hAnsi="Century Gothic" w:cs="Cambria"/>
          <w:sz w:val="24"/>
          <w:szCs w:val="24"/>
        </w:rPr>
        <w:t xml:space="preserve"> “</w:t>
      </w:r>
    </w:p>
    <w:p w14:paraId="7BD7D8C5" w14:textId="77777777" w:rsidR="002829E6" w:rsidRDefault="002829E6" w:rsidP="006A6BC2">
      <w:pPr>
        <w:pStyle w:val="Ttulo1"/>
        <w:rPr>
          <w:rFonts w:ascii="Century Gothic" w:eastAsia="Cambria" w:hAnsi="Century Gothic" w:cs="Cambria"/>
          <w:color w:val="auto"/>
          <w:szCs w:val="24"/>
        </w:rPr>
      </w:pPr>
    </w:p>
    <w:p w14:paraId="12B46BAB" w14:textId="08A31AC0" w:rsidR="009E3018" w:rsidRDefault="002829E6" w:rsidP="006A6BC2">
      <w:pPr>
        <w:pStyle w:val="Ttulo1"/>
      </w:pPr>
      <w:r>
        <w:t xml:space="preserve">                                                             </w:t>
      </w:r>
      <w:bookmarkStart w:id="36" w:name="_Toc224727278"/>
      <w:r w:rsidR="009E3018" w:rsidRPr="00A73D07">
        <w:t xml:space="preserve">Capítulo </w:t>
      </w:r>
      <w:r w:rsidR="009E3018">
        <w:t>15</w:t>
      </w:r>
      <w:bookmarkEnd w:id="36"/>
    </w:p>
    <w:p w14:paraId="54845E64" w14:textId="16217722" w:rsidR="009E3018" w:rsidRPr="007C352C" w:rsidRDefault="007C352C" w:rsidP="007C352C">
      <w:pPr>
        <w:pStyle w:val="Ttulo1"/>
      </w:pPr>
      <w:bookmarkStart w:id="37" w:name="_Toc224727279"/>
      <w:r w:rsidRPr="007C352C">
        <w:t>Natación.</w:t>
      </w:r>
      <w:bookmarkEnd w:id="37"/>
    </w:p>
    <w:p w14:paraId="492FFF0B" w14:textId="3D543C61" w:rsidR="000B352E" w:rsidRPr="00A73D07" w:rsidRDefault="009E3018" w:rsidP="007C352C">
      <w:pPr>
        <w:pStyle w:val="Ttulo2"/>
      </w:pPr>
      <w:bookmarkStart w:id="38" w:name="_Toc224727280"/>
      <w:r w:rsidRPr="00A73D07">
        <w:t xml:space="preserve">1.La Natación </w:t>
      </w:r>
      <w:r w:rsidRPr="007C352C">
        <w:t>Recreativa:</w:t>
      </w:r>
      <w:bookmarkEnd w:id="38"/>
    </w:p>
    <w:p w14:paraId="60C81559" w14:textId="69AD1B6C" w:rsidR="009E3018" w:rsidRPr="00A73D07" w:rsidRDefault="009E3018" w:rsidP="009E3018">
      <w:pPr>
        <w:rPr>
          <w:sz w:val="24"/>
          <w:szCs w:val="24"/>
        </w:rPr>
      </w:pPr>
      <w:r w:rsidRPr="00A73D07">
        <w:rPr>
          <w:sz w:val="24"/>
          <w:szCs w:val="24"/>
        </w:rPr>
        <w:t>Como espacio de libertad, salud y diversión es una excelente forma de ejercicio cardiovascular, el agua tiene un efecto calmante y relajante. La natación recreativa en grupo combina el ejercicio, la socialización y el bienestar.</w:t>
      </w:r>
    </w:p>
    <w:p w14:paraId="76E7ED44" w14:textId="77777777" w:rsidR="009E3018" w:rsidRPr="00A73D07" w:rsidRDefault="009E3018" w:rsidP="007C352C">
      <w:pPr>
        <w:pStyle w:val="Ttulo3"/>
      </w:pPr>
      <w:bookmarkStart w:id="39" w:name="_Toc224727281"/>
      <w:r w:rsidRPr="00A73D07">
        <w:t>2.Acuaterapia:</w:t>
      </w:r>
      <w:bookmarkEnd w:id="39"/>
    </w:p>
    <w:p w14:paraId="0AC258F4" w14:textId="7DCBA0E2" w:rsidR="000B352E" w:rsidRPr="00A73D07" w:rsidRDefault="009E3018" w:rsidP="009E3018">
      <w:pPr>
        <w:rPr>
          <w:sz w:val="24"/>
          <w:szCs w:val="24"/>
        </w:rPr>
      </w:pPr>
      <w:r w:rsidRPr="00A73D07">
        <w:rPr>
          <w:sz w:val="24"/>
          <w:szCs w:val="24"/>
        </w:rPr>
        <w:t xml:space="preserve">Kairos Garden Centro de rehabilitación S.A.S., En su proceso clínico-terapéutico ha adoptado la Acuaterapia como una herramienta esencial en el proceso de recuperación. Los ejercicios dirigidos en el agua ayudan a reducir el estrés, la ansiedad y la depresión. además, mejora la conexión mente-cuerpo, fortalece los músculos, proporcionando una sensación de alivio a la vez que fomenta la autoconfianza, la perseverancia y la regulación emocional. </w:t>
      </w:r>
    </w:p>
    <w:p w14:paraId="6A81032B" w14:textId="31381F37" w:rsidR="000B352E" w:rsidRDefault="009E3018" w:rsidP="000B352E">
      <w:pPr>
        <w:rPr>
          <w:sz w:val="24"/>
          <w:szCs w:val="24"/>
        </w:rPr>
      </w:pPr>
      <w:r w:rsidRPr="00A73D07">
        <w:rPr>
          <w:sz w:val="24"/>
          <w:szCs w:val="24"/>
        </w:rPr>
        <w:t>En Kairos Garden practicamos la acuaterapia grupal ya que esta fomenta la motivación, el apoyo social y la constancia. También, hemos podido observar que este ejercicio terapéutico grupal mejora el estado de ánimo y la conexión con los demás, creando un ambiente muy positivo.</w:t>
      </w:r>
    </w:p>
    <w:p w14:paraId="6A4674B8" w14:textId="77777777" w:rsidR="000B352E" w:rsidRPr="000B352E" w:rsidRDefault="000B352E" w:rsidP="000B352E">
      <w:pPr>
        <w:rPr>
          <w:sz w:val="24"/>
          <w:szCs w:val="24"/>
        </w:rPr>
      </w:pPr>
    </w:p>
    <w:p w14:paraId="7820ACE1" w14:textId="77777777" w:rsidR="009E3018" w:rsidRDefault="009E3018" w:rsidP="007C352C">
      <w:pPr>
        <w:pStyle w:val="Ttulo4"/>
      </w:pPr>
      <w:r w:rsidRPr="00A73D07">
        <w:t>3.REGLAS PARA EL USO DE LA PISCINA:</w:t>
      </w:r>
    </w:p>
    <w:p w14:paraId="7AB950E6" w14:textId="77777777" w:rsidR="000B352E" w:rsidRPr="00A73D07" w:rsidRDefault="000B352E" w:rsidP="009E3018">
      <w:pPr>
        <w:spacing w:after="0"/>
        <w:ind w:left="360"/>
        <w:rPr>
          <w:b/>
          <w:bCs/>
          <w:sz w:val="24"/>
          <w:szCs w:val="24"/>
        </w:rPr>
      </w:pPr>
    </w:p>
    <w:p w14:paraId="18953CDC" w14:textId="77777777" w:rsidR="009E3018" w:rsidRPr="00A73D07" w:rsidRDefault="009E3018" w:rsidP="009E3018">
      <w:pPr>
        <w:spacing w:after="0"/>
        <w:ind w:left="720"/>
        <w:rPr>
          <w:b/>
          <w:bCs/>
          <w:sz w:val="24"/>
          <w:szCs w:val="24"/>
        </w:rPr>
      </w:pPr>
    </w:p>
    <w:p w14:paraId="304C86FC" w14:textId="77777777" w:rsidR="009E3018" w:rsidRPr="00A73D07" w:rsidRDefault="009E3018" w:rsidP="009E3018">
      <w:pPr>
        <w:spacing w:after="0"/>
        <w:ind w:left="720"/>
        <w:rPr>
          <w:sz w:val="24"/>
          <w:szCs w:val="24"/>
        </w:rPr>
      </w:pPr>
      <w:r w:rsidRPr="00A73D07">
        <w:rPr>
          <w:sz w:val="24"/>
          <w:szCs w:val="24"/>
        </w:rPr>
        <w:t>En Kairos Garden, cada paso hacia la recuperación es valioso, la piscina es un lugar de calma, armonía y renacimiento. Para garantizar un ambiente seguro y de respeto mutuo, les presentamos las reglas esenciales para el uso de este espacio, invitándolos a disfrutar de su beneficio en un marco de cuidado y responsabilidad.</w:t>
      </w:r>
    </w:p>
    <w:p w14:paraId="02E33AD5" w14:textId="77777777" w:rsidR="009E3018" w:rsidRPr="00A73D07" w:rsidRDefault="009E3018" w:rsidP="009E3018">
      <w:pPr>
        <w:spacing w:after="0"/>
        <w:ind w:left="720"/>
        <w:rPr>
          <w:sz w:val="24"/>
          <w:szCs w:val="24"/>
        </w:rPr>
      </w:pPr>
    </w:p>
    <w:p w14:paraId="6254A337" w14:textId="77777777" w:rsidR="009E3018" w:rsidRPr="00A73D07" w:rsidRDefault="009E3018" w:rsidP="00FD2820">
      <w:pPr>
        <w:numPr>
          <w:ilvl w:val="0"/>
          <w:numId w:val="11"/>
        </w:numPr>
        <w:spacing w:after="0"/>
        <w:rPr>
          <w:sz w:val="24"/>
          <w:szCs w:val="24"/>
        </w:rPr>
      </w:pPr>
      <w:r w:rsidRPr="00A73D07">
        <w:rPr>
          <w:b/>
          <w:bCs/>
          <w:sz w:val="24"/>
          <w:szCs w:val="24"/>
        </w:rPr>
        <w:t>Supervisión:</w:t>
      </w:r>
      <w:r w:rsidRPr="00A73D07">
        <w:rPr>
          <w:sz w:val="24"/>
          <w:szCs w:val="24"/>
        </w:rPr>
        <w:t xml:space="preserve"> La piscina solo se usa bajo la supervisión de un terapeuta o personal entrenado.</w:t>
      </w:r>
    </w:p>
    <w:p w14:paraId="64066AC5" w14:textId="77777777" w:rsidR="009E3018" w:rsidRPr="00A73D07" w:rsidRDefault="009E3018" w:rsidP="009E3018">
      <w:pPr>
        <w:spacing w:after="0"/>
        <w:ind w:left="720"/>
        <w:rPr>
          <w:sz w:val="24"/>
          <w:szCs w:val="24"/>
        </w:rPr>
      </w:pPr>
    </w:p>
    <w:p w14:paraId="653AE6B9" w14:textId="77777777" w:rsidR="009E3018" w:rsidRPr="00A73D07" w:rsidRDefault="009E3018" w:rsidP="00FD2820">
      <w:pPr>
        <w:numPr>
          <w:ilvl w:val="0"/>
          <w:numId w:val="11"/>
        </w:numPr>
        <w:spacing w:after="0"/>
        <w:rPr>
          <w:sz w:val="24"/>
          <w:szCs w:val="24"/>
        </w:rPr>
      </w:pPr>
      <w:r w:rsidRPr="00A73D07">
        <w:rPr>
          <w:b/>
          <w:bCs/>
          <w:sz w:val="24"/>
          <w:szCs w:val="24"/>
        </w:rPr>
        <w:t>Horario:</w:t>
      </w:r>
      <w:r w:rsidRPr="00A73D07">
        <w:rPr>
          <w:sz w:val="24"/>
          <w:szCs w:val="24"/>
        </w:rPr>
        <w:t xml:space="preserve"> Se deben respetar los horarios asignados ya sea, para la Natación Recreativa o para la Hidroterapia.</w:t>
      </w:r>
    </w:p>
    <w:p w14:paraId="1FB23B46" w14:textId="77777777" w:rsidR="009E3018" w:rsidRPr="00A73D07" w:rsidRDefault="009E3018" w:rsidP="009E3018">
      <w:pPr>
        <w:spacing w:after="0"/>
        <w:ind w:left="720"/>
        <w:rPr>
          <w:sz w:val="24"/>
          <w:szCs w:val="24"/>
        </w:rPr>
      </w:pPr>
    </w:p>
    <w:p w14:paraId="1398ADC5" w14:textId="77777777" w:rsidR="009E3018" w:rsidRPr="00A73D07" w:rsidRDefault="009E3018" w:rsidP="00FD2820">
      <w:pPr>
        <w:numPr>
          <w:ilvl w:val="0"/>
          <w:numId w:val="11"/>
        </w:numPr>
        <w:spacing w:after="0"/>
        <w:rPr>
          <w:sz w:val="24"/>
          <w:szCs w:val="24"/>
        </w:rPr>
      </w:pPr>
      <w:r w:rsidRPr="00A73D07">
        <w:rPr>
          <w:b/>
          <w:bCs/>
          <w:sz w:val="24"/>
          <w:szCs w:val="24"/>
        </w:rPr>
        <w:t>Vestuario:</w:t>
      </w:r>
      <w:r w:rsidRPr="00A73D07">
        <w:rPr>
          <w:sz w:val="24"/>
          <w:szCs w:val="24"/>
        </w:rPr>
        <w:t xml:space="preserve"> No se permite nadar desnudo. Se debe usar traje de baño apropiado.</w:t>
      </w:r>
    </w:p>
    <w:p w14:paraId="634F2107" w14:textId="77777777" w:rsidR="009E3018" w:rsidRPr="00A73D07" w:rsidRDefault="009E3018" w:rsidP="009E3018">
      <w:pPr>
        <w:spacing w:after="0"/>
        <w:ind w:left="720"/>
        <w:rPr>
          <w:sz w:val="24"/>
          <w:szCs w:val="24"/>
        </w:rPr>
      </w:pPr>
    </w:p>
    <w:p w14:paraId="6DB2E7CD" w14:textId="77777777" w:rsidR="009E3018" w:rsidRPr="00A73D07" w:rsidRDefault="009E3018" w:rsidP="00FD2820">
      <w:pPr>
        <w:numPr>
          <w:ilvl w:val="0"/>
          <w:numId w:val="11"/>
        </w:numPr>
        <w:spacing w:after="0"/>
        <w:rPr>
          <w:b/>
          <w:bCs/>
          <w:sz w:val="24"/>
          <w:szCs w:val="24"/>
        </w:rPr>
      </w:pPr>
      <w:r w:rsidRPr="00A73D07">
        <w:rPr>
          <w:b/>
          <w:bCs/>
          <w:sz w:val="24"/>
          <w:szCs w:val="24"/>
        </w:rPr>
        <w:t xml:space="preserve">Gorro de Natación: </w:t>
      </w:r>
      <w:r w:rsidRPr="00A73D07">
        <w:rPr>
          <w:sz w:val="24"/>
          <w:szCs w:val="24"/>
        </w:rPr>
        <w:t xml:space="preserve">Usar gorro de natación en la piscina tiene varios beneficios. Reduce la cantidad de cabellos en el agua, lo que ayuda a mantener las bombas y filtros más limpios. Mejora la hidrodinámica, haciendo tu nado más eficiente, y por último es cuestión de higiene. </w:t>
      </w:r>
    </w:p>
    <w:p w14:paraId="037390A6" w14:textId="77777777" w:rsidR="009E3018" w:rsidRPr="00A73D07" w:rsidRDefault="009E3018" w:rsidP="009E3018">
      <w:pPr>
        <w:spacing w:after="0"/>
        <w:ind w:left="720"/>
        <w:rPr>
          <w:sz w:val="24"/>
          <w:szCs w:val="24"/>
        </w:rPr>
      </w:pPr>
    </w:p>
    <w:p w14:paraId="0380D672" w14:textId="77777777" w:rsidR="009E3018" w:rsidRPr="00A73D07" w:rsidRDefault="009E3018" w:rsidP="00FD2820">
      <w:pPr>
        <w:numPr>
          <w:ilvl w:val="0"/>
          <w:numId w:val="11"/>
        </w:numPr>
        <w:spacing w:after="0"/>
        <w:rPr>
          <w:sz w:val="24"/>
          <w:szCs w:val="24"/>
        </w:rPr>
      </w:pPr>
      <w:r w:rsidRPr="00A73D07">
        <w:rPr>
          <w:b/>
          <w:bCs/>
          <w:sz w:val="24"/>
          <w:szCs w:val="24"/>
        </w:rPr>
        <w:t>Ducha:</w:t>
      </w:r>
      <w:r w:rsidRPr="00A73D07">
        <w:rPr>
          <w:sz w:val="24"/>
          <w:szCs w:val="24"/>
        </w:rPr>
        <w:t xml:space="preserve"> Antes y después de ingresar a la piscina, se debe tomar una ducha.</w:t>
      </w:r>
    </w:p>
    <w:p w14:paraId="00AF985A" w14:textId="77777777" w:rsidR="009E3018" w:rsidRPr="00A73D07" w:rsidRDefault="009E3018" w:rsidP="009E3018">
      <w:pPr>
        <w:spacing w:after="0"/>
        <w:ind w:left="720"/>
        <w:rPr>
          <w:sz w:val="24"/>
          <w:szCs w:val="24"/>
        </w:rPr>
      </w:pPr>
    </w:p>
    <w:p w14:paraId="6B746C5D" w14:textId="77777777" w:rsidR="009E3018" w:rsidRPr="00A73D07" w:rsidRDefault="009E3018" w:rsidP="00FD2820">
      <w:pPr>
        <w:numPr>
          <w:ilvl w:val="0"/>
          <w:numId w:val="11"/>
        </w:numPr>
        <w:spacing w:after="0"/>
        <w:rPr>
          <w:sz w:val="24"/>
          <w:szCs w:val="24"/>
        </w:rPr>
      </w:pPr>
      <w:r w:rsidRPr="00A73D07">
        <w:rPr>
          <w:b/>
          <w:bCs/>
          <w:sz w:val="24"/>
          <w:szCs w:val="24"/>
        </w:rPr>
        <w:t>Dispositivos Electrónicos:</w:t>
      </w:r>
      <w:r w:rsidRPr="00A73D07">
        <w:rPr>
          <w:sz w:val="24"/>
          <w:szCs w:val="24"/>
        </w:rPr>
        <w:t xml:space="preserve"> No se permite el ingreso a la piscina con ningún dispositivo electrónico.</w:t>
      </w:r>
    </w:p>
    <w:p w14:paraId="6C6E2A6A" w14:textId="77777777" w:rsidR="009E3018" w:rsidRPr="00A73D07" w:rsidRDefault="009E3018" w:rsidP="009E3018">
      <w:pPr>
        <w:spacing w:after="0"/>
        <w:ind w:left="720"/>
        <w:rPr>
          <w:sz w:val="24"/>
          <w:szCs w:val="24"/>
        </w:rPr>
      </w:pPr>
    </w:p>
    <w:p w14:paraId="0785DBFA" w14:textId="2D58E8D2" w:rsidR="009E3018" w:rsidRPr="000B352E" w:rsidRDefault="009E3018" w:rsidP="00FD2820">
      <w:pPr>
        <w:numPr>
          <w:ilvl w:val="0"/>
          <w:numId w:val="11"/>
        </w:numPr>
        <w:rPr>
          <w:b/>
          <w:bCs/>
          <w:sz w:val="24"/>
          <w:szCs w:val="24"/>
        </w:rPr>
      </w:pPr>
      <w:r w:rsidRPr="00A73D07">
        <w:rPr>
          <w:b/>
          <w:bCs/>
          <w:sz w:val="24"/>
          <w:szCs w:val="24"/>
        </w:rPr>
        <w:t xml:space="preserve">Condición Física:  </w:t>
      </w:r>
      <w:r w:rsidRPr="00A73D07">
        <w:rPr>
          <w:sz w:val="24"/>
          <w:szCs w:val="24"/>
        </w:rPr>
        <w:t>Debes estar en condición física apta para usar la piscina. Si sientes mareo o debilidad favor abstenerse de nadar.</w:t>
      </w:r>
    </w:p>
    <w:p w14:paraId="0F16019F" w14:textId="1C3CA60A" w:rsidR="009E3018" w:rsidRPr="00084CDF" w:rsidRDefault="009E3018" w:rsidP="00084CDF">
      <w:pPr>
        <w:numPr>
          <w:ilvl w:val="0"/>
          <w:numId w:val="11"/>
        </w:numPr>
        <w:spacing w:after="0"/>
        <w:rPr>
          <w:b/>
          <w:bCs/>
          <w:sz w:val="24"/>
          <w:szCs w:val="24"/>
        </w:rPr>
      </w:pPr>
      <w:r w:rsidRPr="00A73D07">
        <w:rPr>
          <w:b/>
          <w:bCs/>
          <w:sz w:val="24"/>
          <w:szCs w:val="24"/>
        </w:rPr>
        <w:t xml:space="preserve">Bebidas y Alimentos: </w:t>
      </w:r>
      <w:r w:rsidRPr="00A73D07">
        <w:rPr>
          <w:sz w:val="24"/>
          <w:szCs w:val="24"/>
        </w:rPr>
        <w:t>Se recomienda no ingerir bebidas y/o alimentos en esta zona.</w:t>
      </w:r>
    </w:p>
    <w:p w14:paraId="383537AC" w14:textId="173D564E" w:rsidR="009E3018" w:rsidRPr="002829E6" w:rsidRDefault="009E3018" w:rsidP="002829E6">
      <w:pPr>
        <w:numPr>
          <w:ilvl w:val="0"/>
          <w:numId w:val="11"/>
        </w:numPr>
        <w:spacing w:after="0"/>
        <w:rPr>
          <w:sz w:val="24"/>
          <w:szCs w:val="24"/>
        </w:rPr>
      </w:pPr>
      <w:r w:rsidRPr="00A73D07">
        <w:rPr>
          <w:b/>
          <w:bCs/>
          <w:sz w:val="24"/>
          <w:szCs w:val="24"/>
        </w:rPr>
        <w:t>Juegos</w:t>
      </w:r>
      <w:r w:rsidRPr="00A73D07">
        <w:rPr>
          <w:sz w:val="24"/>
          <w:szCs w:val="24"/>
        </w:rPr>
        <w:t>: No se</w:t>
      </w:r>
      <w:r w:rsidRPr="00A73D07">
        <w:rPr>
          <w:b/>
          <w:bCs/>
          <w:sz w:val="24"/>
          <w:szCs w:val="24"/>
        </w:rPr>
        <w:t xml:space="preserve"> </w:t>
      </w:r>
      <w:r w:rsidRPr="00A73D07">
        <w:rPr>
          <w:sz w:val="24"/>
          <w:szCs w:val="24"/>
        </w:rPr>
        <w:t xml:space="preserve">permiten los juegos bruscos o inapropiados que atenten contra la integridad física o moral de las personas. </w:t>
      </w:r>
    </w:p>
    <w:p w14:paraId="261A6BE8" w14:textId="322E4349" w:rsidR="006916CD" w:rsidRPr="005E46F3" w:rsidRDefault="009E3018" w:rsidP="006A6BC2">
      <w:pPr>
        <w:numPr>
          <w:ilvl w:val="0"/>
          <w:numId w:val="11"/>
        </w:numPr>
        <w:rPr>
          <w:sz w:val="24"/>
          <w:szCs w:val="24"/>
        </w:rPr>
      </w:pPr>
      <w:r w:rsidRPr="00A73D07">
        <w:rPr>
          <w:b/>
          <w:bCs/>
          <w:sz w:val="24"/>
          <w:szCs w:val="24"/>
        </w:rPr>
        <w:t>Precaución</w:t>
      </w:r>
      <w:r w:rsidRPr="00A73D07">
        <w:rPr>
          <w:sz w:val="24"/>
          <w:szCs w:val="24"/>
        </w:rPr>
        <w:t>: En caso de experimentar cualquier molestia o malestar antes, durante, o después del uso de la piscina, se debe informar a un miembro de nuestro equipo terapéutico.</w:t>
      </w:r>
    </w:p>
    <w:p w14:paraId="43EC4B56" w14:textId="77777777" w:rsidR="005E46F3" w:rsidRDefault="00B1683F" w:rsidP="006A6BC2">
      <w:pPr>
        <w:pStyle w:val="Ttulo1"/>
        <w:rPr>
          <w:b/>
          <w:bCs/>
        </w:rPr>
      </w:pPr>
      <w:r>
        <w:rPr>
          <w:b/>
          <w:bCs/>
        </w:rPr>
        <w:lastRenderedPageBreak/>
        <w:t xml:space="preserve">                                                               </w:t>
      </w:r>
    </w:p>
    <w:p w14:paraId="0272B3A1" w14:textId="1A0D89D4" w:rsidR="00B1683F" w:rsidRPr="006F1266" w:rsidRDefault="005E46F3" w:rsidP="006A6BC2">
      <w:pPr>
        <w:pStyle w:val="Ttulo1"/>
        <w:rPr>
          <w:bCs/>
        </w:rPr>
      </w:pPr>
      <w:r>
        <w:rPr>
          <w:b/>
          <w:bCs/>
        </w:rPr>
        <w:t xml:space="preserve">                                                              </w:t>
      </w:r>
      <w:r w:rsidR="00B1683F">
        <w:rPr>
          <w:b/>
          <w:bCs/>
        </w:rPr>
        <w:t xml:space="preserve"> </w:t>
      </w:r>
      <w:bookmarkStart w:id="40" w:name="_Toc224727282"/>
      <w:r w:rsidR="006F1266" w:rsidRPr="006F1266">
        <w:rPr>
          <w:bCs/>
        </w:rPr>
        <w:t>Capítulo</w:t>
      </w:r>
      <w:r w:rsidR="009E3018" w:rsidRPr="006F1266">
        <w:rPr>
          <w:bCs/>
        </w:rPr>
        <w:t xml:space="preserve"> 16</w:t>
      </w:r>
      <w:bookmarkEnd w:id="40"/>
      <w:r w:rsidR="000B352E" w:rsidRPr="006F1266">
        <w:rPr>
          <w:bCs/>
        </w:rPr>
        <w:t xml:space="preserve"> </w:t>
      </w:r>
    </w:p>
    <w:p w14:paraId="026E1BAA" w14:textId="77777777" w:rsidR="005E46F3" w:rsidRPr="005E46F3" w:rsidRDefault="005E46F3" w:rsidP="005E46F3"/>
    <w:p w14:paraId="3B164E13" w14:textId="466A98BF" w:rsidR="000B352E" w:rsidRDefault="000B352E" w:rsidP="006A6BC2">
      <w:pPr>
        <w:pStyle w:val="Ttulo1"/>
        <w:rPr>
          <w:b/>
          <w:bCs/>
        </w:rPr>
      </w:pPr>
      <w:bookmarkStart w:id="41" w:name="_Toc224727283"/>
      <w:r>
        <w:rPr>
          <w:b/>
          <w:bCs/>
        </w:rPr>
        <w:t>USO DE LAS INSTALACIONES SANITARIAS</w:t>
      </w:r>
      <w:bookmarkEnd w:id="41"/>
      <w:r>
        <w:rPr>
          <w:b/>
          <w:bCs/>
        </w:rPr>
        <w:t xml:space="preserve"> </w:t>
      </w:r>
    </w:p>
    <w:p w14:paraId="527B40BD" w14:textId="77777777" w:rsidR="000B352E" w:rsidRDefault="000B352E" w:rsidP="006D4B5C">
      <w:pPr>
        <w:rPr>
          <w:b/>
          <w:bCs/>
          <w:sz w:val="24"/>
          <w:szCs w:val="24"/>
        </w:rPr>
      </w:pPr>
    </w:p>
    <w:p w14:paraId="634374C1" w14:textId="77777777" w:rsidR="000B352E" w:rsidRPr="000B352E" w:rsidRDefault="000B352E" w:rsidP="007C352C">
      <w:pPr>
        <w:pStyle w:val="Ttulo2"/>
      </w:pPr>
      <w:bookmarkStart w:id="42" w:name="_Toc224727284"/>
      <w:r w:rsidRPr="000B352E">
        <w:t>Uso de las instalaciones sanitarias</w:t>
      </w:r>
      <w:bookmarkEnd w:id="42"/>
    </w:p>
    <w:p w14:paraId="62215EE0" w14:textId="2C381DEB" w:rsidR="000B352E" w:rsidRDefault="000B352E" w:rsidP="002F0BED">
      <w:pPr>
        <w:jc w:val="both"/>
        <w:rPr>
          <w:sz w:val="24"/>
          <w:szCs w:val="24"/>
        </w:rPr>
      </w:pPr>
      <w:r w:rsidRPr="000B352E">
        <w:rPr>
          <w:sz w:val="24"/>
          <w:szCs w:val="24"/>
        </w:rPr>
        <w:t>En Kairos Garden, el uso de las instalaciones sanitarias se concibe como un reflejo del</w:t>
      </w:r>
      <w:r w:rsidR="002F0BED">
        <w:rPr>
          <w:sz w:val="24"/>
          <w:szCs w:val="24"/>
        </w:rPr>
        <w:t xml:space="preserve"> </w:t>
      </w:r>
      <w:r w:rsidRPr="000B352E">
        <w:rPr>
          <w:sz w:val="24"/>
          <w:szCs w:val="24"/>
        </w:rPr>
        <w:t xml:space="preserve">compromiso con la higiene, la privacidad y el respeto mutuo. Las normas </w:t>
      </w:r>
      <w:r w:rsidR="00B1683F" w:rsidRPr="000B352E">
        <w:rPr>
          <w:sz w:val="24"/>
          <w:szCs w:val="24"/>
        </w:rPr>
        <w:t>descritas</w:t>
      </w:r>
      <w:r w:rsidRPr="000B352E">
        <w:rPr>
          <w:sz w:val="24"/>
          <w:szCs w:val="24"/>
        </w:rPr>
        <w:t xml:space="preserve"> a</w:t>
      </w:r>
      <w:r w:rsidR="002F0BED">
        <w:rPr>
          <w:sz w:val="24"/>
          <w:szCs w:val="24"/>
        </w:rPr>
        <w:t xml:space="preserve"> </w:t>
      </w:r>
      <w:r w:rsidR="00B1683F" w:rsidRPr="000B352E">
        <w:rPr>
          <w:sz w:val="24"/>
          <w:szCs w:val="24"/>
        </w:rPr>
        <w:t>continuación</w:t>
      </w:r>
      <w:r w:rsidRPr="000B352E">
        <w:rPr>
          <w:sz w:val="24"/>
          <w:szCs w:val="24"/>
        </w:rPr>
        <w:t xml:space="preserve"> </w:t>
      </w:r>
      <w:r w:rsidR="00B1683F" w:rsidRPr="000B352E">
        <w:rPr>
          <w:sz w:val="24"/>
          <w:szCs w:val="24"/>
        </w:rPr>
        <w:t>están</w:t>
      </w:r>
      <w:r w:rsidRPr="000B352E">
        <w:rPr>
          <w:sz w:val="24"/>
          <w:szCs w:val="24"/>
        </w:rPr>
        <w:t xml:space="preserve"> diseñadas para garantizar la comodidad y el bienestar de todos.</w:t>
      </w:r>
    </w:p>
    <w:p w14:paraId="7FE0878D" w14:textId="77777777" w:rsidR="002F0BED" w:rsidRPr="000B352E" w:rsidRDefault="002F0BED" w:rsidP="002F0BED">
      <w:pPr>
        <w:jc w:val="both"/>
        <w:rPr>
          <w:sz w:val="24"/>
          <w:szCs w:val="24"/>
        </w:rPr>
      </w:pPr>
    </w:p>
    <w:p w14:paraId="34B69FBE" w14:textId="3607CE46" w:rsidR="000B352E" w:rsidRPr="002F0BED" w:rsidRDefault="000B352E" w:rsidP="007C352C">
      <w:pPr>
        <w:pStyle w:val="Ttulo2"/>
      </w:pPr>
      <w:bookmarkStart w:id="43" w:name="_Toc224727285"/>
      <w:r w:rsidRPr="002F0BED">
        <w:t xml:space="preserve">NORMAS GENERALES DE </w:t>
      </w:r>
      <w:r w:rsidR="002F0BED" w:rsidRPr="002F0BED">
        <w:t>USO:</w:t>
      </w:r>
      <w:bookmarkEnd w:id="43"/>
    </w:p>
    <w:p w14:paraId="68D48092" w14:textId="77777777" w:rsidR="002F0BED" w:rsidRPr="002F0BED" w:rsidRDefault="002F0BED" w:rsidP="002F0BED">
      <w:pPr>
        <w:pStyle w:val="Prrafodelista"/>
        <w:ind w:left="1440"/>
        <w:jc w:val="both"/>
        <w:rPr>
          <w:sz w:val="24"/>
          <w:szCs w:val="24"/>
        </w:rPr>
      </w:pPr>
    </w:p>
    <w:p w14:paraId="14B03E28" w14:textId="77777777" w:rsidR="002829E6" w:rsidRDefault="000B352E" w:rsidP="002829E6">
      <w:pPr>
        <w:jc w:val="both"/>
        <w:rPr>
          <w:sz w:val="24"/>
          <w:szCs w:val="24"/>
        </w:rPr>
      </w:pPr>
      <w:r w:rsidRPr="000B352E">
        <w:rPr>
          <w:sz w:val="24"/>
          <w:szCs w:val="24"/>
        </w:rPr>
        <w:t>El acceso a los baños se realiza bajo horarios establecidos. El objetivo es evitar</w:t>
      </w:r>
      <w:r>
        <w:rPr>
          <w:sz w:val="24"/>
          <w:szCs w:val="24"/>
        </w:rPr>
        <w:t xml:space="preserve"> </w:t>
      </w:r>
      <w:r w:rsidRPr="000B352E">
        <w:rPr>
          <w:sz w:val="24"/>
          <w:szCs w:val="24"/>
        </w:rPr>
        <w:t>aglomeraciones, garantizando el uso de estos de manera organizada y equitativa.</w:t>
      </w:r>
      <w:r>
        <w:rPr>
          <w:sz w:val="24"/>
          <w:szCs w:val="24"/>
        </w:rPr>
        <w:t xml:space="preserve"> </w:t>
      </w:r>
      <w:r w:rsidRPr="000B352E">
        <w:rPr>
          <w:sz w:val="24"/>
          <w:szCs w:val="24"/>
        </w:rPr>
        <w:t>Cada usuario debe hacer uso responsable del espacio, asegurando que el baño quede</w:t>
      </w:r>
      <w:r>
        <w:rPr>
          <w:sz w:val="24"/>
          <w:szCs w:val="24"/>
        </w:rPr>
        <w:t xml:space="preserve"> </w:t>
      </w:r>
      <w:r w:rsidRPr="000B352E">
        <w:rPr>
          <w:sz w:val="24"/>
          <w:szCs w:val="24"/>
        </w:rPr>
        <w:t>limpio antes y después de su uso.</w:t>
      </w:r>
      <w:r>
        <w:rPr>
          <w:sz w:val="24"/>
          <w:szCs w:val="24"/>
        </w:rPr>
        <w:t xml:space="preserve"> </w:t>
      </w:r>
      <w:r w:rsidRPr="000B352E">
        <w:rPr>
          <w:sz w:val="24"/>
          <w:szCs w:val="24"/>
        </w:rPr>
        <w:t xml:space="preserve">El papel </w:t>
      </w:r>
      <w:r w:rsidR="00B1683F" w:rsidRPr="000B352E">
        <w:rPr>
          <w:sz w:val="24"/>
          <w:szCs w:val="24"/>
        </w:rPr>
        <w:t>higiénico</w:t>
      </w:r>
      <w:r w:rsidRPr="000B352E">
        <w:rPr>
          <w:sz w:val="24"/>
          <w:szCs w:val="24"/>
        </w:rPr>
        <w:t xml:space="preserve"> NO debe ser desechado en el sanitario. Debe depositarse en los</w:t>
      </w:r>
      <w:r>
        <w:rPr>
          <w:sz w:val="24"/>
          <w:szCs w:val="24"/>
        </w:rPr>
        <w:t xml:space="preserve"> </w:t>
      </w:r>
      <w:r w:rsidRPr="000B352E">
        <w:rPr>
          <w:sz w:val="24"/>
          <w:szCs w:val="24"/>
        </w:rPr>
        <w:t xml:space="preserve">recipientes dispuestos para tal </w:t>
      </w:r>
      <w:r w:rsidR="00B1683F" w:rsidRPr="000B352E">
        <w:rPr>
          <w:sz w:val="24"/>
          <w:szCs w:val="24"/>
        </w:rPr>
        <w:t>fin. Es</w:t>
      </w:r>
      <w:r w:rsidRPr="000B352E">
        <w:rPr>
          <w:sz w:val="24"/>
          <w:szCs w:val="24"/>
        </w:rPr>
        <w:t xml:space="preserve"> obligatorio respetar los turnos asignados y evitar el ingreso simultáneo. Se recomienda que el tiempo de permanencia en el baño sea moderado (entre 5 y 10minutos), salvo en casos justificados. Esto permite que todos los usuarios tengan acceso</w:t>
      </w:r>
      <w:r>
        <w:rPr>
          <w:sz w:val="24"/>
          <w:szCs w:val="24"/>
        </w:rPr>
        <w:t xml:space="preserve"> </w:t>
      </w:r>
      <w:r w:rsidRPr="000B352E">
        <w:rPr>
          <w:sz w:val="24"/>
          <w:szCs w:val="24"/>
        </w:rPr>
        <w:t xml:space="preserve">oportuno al servicio y evita el uso indebido del </w:t>
      </w:r>
      <w:r w:rsidR="00B1683F" w:rsidRPr="000B352E">
        <w:rPr>
          <w:sz w:val="24"/>
          <w:szCs w:val="24"/>
        </w:rPr>
        <w:t>espacio. Es</w:t>
      </w:r>
      <w:r w:rsidRPr="000B352E">
        <w:rPr>
          <w:sz w:val="24"/>
          <w:szCs w:val="24"/>
        </w:rPr>
        <w:t xml:space="preserve"> estrictamente prohibido invadir el espacio de otro usuario, observar, interrumpir o</w:t>
      </w:r>
      <w:r>
        <w:rPr>
          <w:sz w:val="24"/>
          <w:szCs w:val="24"/>
        </w:rPr>
        <w:t xml:space="preserve"> </w:t>
      </w:r>
      <w:r w:rsidRPr="000B352E">
        <w:rPr>
          <w:sz w:val="24"/>
          <w:szCs w:val="24"/>
        </w:rPr>
        <w:t xml:space="preserve">generar incomodidad durante el uso del servicio. No está permitido dejar objetos personales dentro del baño. No se permite el uso del baño para actividades distintas a su finalidad. No se permite generar desorden, daños o suciedad </w:t>
      </w:r>
      <w:r w:rsidR="00B1683F" w:rsidRPr="000B352E">
        <w:rPr>
          <w:sz w:val="24"/>
          <w:szCs w:val="24"/>
        </w:rPr>
        <w:t>intencional. Cualquier</w:t>
      </w:r>
      <w:r w:rsidRPr="000B352E">
        <w:rPr>
          <w:sz w:val="24"/>
          <w:szCs w:val="24"/>
        </w:rPr>
        <w:t xml:space="preserve"> irregularidad debe ser informada de inmediato al personal encargado. </w:t>
      </w:r>
      <w:r w:rsidR="00B1683F" w:rsidRPr="000B352E">
        <w:rPr>
          <w:sz w:val="24"/>
          <w:szCs w:val="24"/>
        </w:rPr>
        <w:t>La supervisión</w:t>
      </w:r>
      <w:r w:rsidRPr="000B352E">
        <w:rPr>
          <w:sz w:val="24"/>
          <w:szCs w:val="24"/>
        </w:rPr>
        <w:t xml:space="preserve"> puede ser periódica para garantizar el cumplimiento de las normas sin vulnerar</w:t>
      </w:r>
      <w:r>
        <w:rPr>
          <w:sz w:val="24"/>
          <w:szCs w:val="24"/>
        </w:rPr>
        <w:t xml:space="preserve"> </w:t>
      </w:r>
      <w:r w:rsidRPr="000B352E">
        <w:rPr>
          <w:sz w:val="24"/>
          <w:szCs w:val="24"/>
        </w:rPr>
        <w:t>la privacidad de los usuarios.</w:t>
      </w:r>
      <w:r>
        <w:rPr>
          <w:sz w:val="24"/>
          <w:szCs w:val="24"/>
        </w:rPr>
        <w:t xml:space="preserve"> </w:t>
      </w:r>
      <w:r w:rsidRPr="000B352E">
        <w:rPr>
          <w:sz w:val="24"/>
          <w:szCs w:val="24"/>
        </w:rPr>
        <w:t>Estas normas hacen parte del proceso integral de rehabilitación y contribuyen a la</w:t>
      </w:r>
      <w:r>
        <w:rPr>
          <w:sz w:val="24"/>
          <w:szCs w:val="24"/>
        </w:rPr>
        <w:t xml:space="preserve"> </w:t>
      </w:r>
      <w:r w:rsidRPr="000B352E">
        <w:rPr>
          <w:sz w:val="24"/>
          <w:szCs w:val="24"/>
        </w:rPr>
        <w:t>construcción de hábitos saludables y sostenibles en el tiempo.</w:t>
      </w:r>
    </w:p>
    <w:p w14:paraId="4B36BBCA" w14:textId="3E965943" w:rsidR="002F0BED" w:rsidRDefault="006C42AE" w:rsidP="002829E6">
      <w:pPr>
        <w:jc w:val="both"/>
      </w:pPr>
      <w:r w:rsidRPr="00A73D07">
        <w:t xml:space="preserve">                                                                               </w:t>
      </w:r>
    </w:p>
    <w:p w14:paraId="28EB30F0" w14:textId="61C1399B" w:rsidR="005E46F3" w:rsidRDefault="005E46F3" w:rsidP="002829E6">
      <w:pPr>
        <w:jc w:val="both"/>
        <w:rPr>
          <w:sz w:val="24"/>
          <w:szCs w:val="24"/>
        </w:rPr>
      </w:pPr>
    </w:p>
    <w:p w14:paraId="4CCBE805" w14:textId="4590D332" w:rsidR="005E46F3" w:rsidRDefault="005E46F3" w:rsidP="002829E6">
      <w:pPr>
        <w:jc w:val="both"/>
        <w:rPr>
          <w:sz w:val="24"/>
          <w:szCs w:val="24"/>
        </w:rPr>
      </w:pPr>
    </w:p>
    <w:p w14:paraId="6002F4A9" w14:textId="6C70ECE1" w:rsidR="005E46F3" w:rsidRDefault="005E46F3" w:rsidP="002829E6">
      <w:pPr>
        <w:jc w:val="both"/>
        <w:rPr>
          <w:sz w:val="24"/>
          <w:szCs w:val="24"/>
        </w:rPr>
      </w:pPr>
    </w:p>
    <w:p w14:paraId="433C6CBF" w14:textId="77777777" w:rsidR="005E46F3" w:rsidRPr="002829E6" w:rsidRDefault="005E46F3" w:rsidP="002829E6">
      <w:pPr>
        <w:jc w:val="both"/>
        <w:rPr>
          <w:sz w:val="24"/>
          <w:szCs w:val="24"/>
        </w:rPr>
      </w:pPr>
    </w:p>
    <w:p w14:paraId="0DA1247A" w14:textId="5527EA2D" w:rsidR="0011137B" w:rsidRPr="00A73D07" w:rsidRDefault="002F0BED" w:rsidP="006A6BC2">
      <w:pPr>
        <w:pStyle w:val="Ttulo1"/>
      </w:pPr>
      <w:r>
        <w:t xml:space="preserve">                                                               </w:t>
      </w:r>
      <w:bookmarkStart w:id="44" w:name="_Toc224727286"/>
      <w:r w:rsidR="006C42AE" w:rsidRPr="00A73D07">
        <w:t xml:space="preserve">Capítulo </w:t>
      </w:r>
      <w:r w:rsidR="009E3018">
        <w:t>17</w:t>
      </w:r>
      <w:bookmarkEnd w:id="44"/>
    </w:p>
    <w:p w14:paraId="488080FE" w14:textId="76156B36" w:rsidR="00224CC6" w:rsidRPr="00A73D07" w:rsidRDefault="006C42AE" w:rsidP="006A6BC2">
      <w:pPr>
        <w:pStyle w:val="Ttulo1"/>
      </w:pPr>
      <w:bookmarkStart w:id="45" w:name="_Toc224727287"/>
      <w:r w:rsidRPr="00A73D07">
        <w:t>La Cocina</w:t>
      </w:r>
      <w:bookmarkEnd w:id="45"/>
    </w:p>
    <w:p w14:paraId="04E16851" w14:textId="77777777" w:rsidR="00224CC6" w:rsidRPr="00A73D07" w:rsidRDefault="006C42AE">
      <w:pPr>
        <w:rPr>
          <w:sz w:val="24"/>
          <w:szCs w:val="24"/>
        </w:rPr>
      </w:pPr>
      <w:r w:rsidRPr="00A73D07">
        <w:rPr>
          <w:sz w:val="24"/>
          <w:szCs w:val="24"/>
        </w:rPr>
        <w:t>En Kairos Garden, la cocina transciende su función practica; es un espacio simbólico donde se cultiva la responsabilidad, la colaboración y la autonomía. Por ello, cada participante se compromete a respetar horarios establecidos, mantener la limpieza, cuidar los utensilios y, sobre todo, valorar este espacio como un recurso de crecimiento compartido. De esta manera no solo fortalecemos nuestra salud, sino también la confianza y el respeto mutuo en el proceso de rehabilitación.</w:t>
      </w:r>
    </w:p>
    <w:p w14:paraId="0C3A714E" w14:textId="2EBEE9EF" w:rsidR="00224CC6" w:rsidRPr="00A73D07" w:rsidRDefault="006C42AE">
      <w:pPr>
        <w:rPr>
          <w:sz w:val="24"/>
          <w:szCs w:val="24"/>
        </w:rPr>
      </w:pPr>
      <w:r w:rsidRPr="00A73D07">
        <w:rPr>
          <w:sz w:val="24"/>
          <w:szCs w:val="24"/>
        </w:rPr>
        <w:t>Recuerda:</w:t>
      </w:r>
    </w:p>
    <w:p w14:paraId="1F18381A" w14:textId="169C8ED0" w:rsidR="00224CC6" w:rsidRPr="000B352E" w:rsidRDefault="006C42AE" w:rsidP="00FD2820">
      <w:pPr>
        <w:pStyle w:val="Prrafodelista"/>
        <w:numPr>
          <w:ilvl w:val="0"/>
          <w:numId w:val="29"/>
        </w:numPr>
        <w:rPr>
          <w:sz w:val="24"/>
          <w:szCs w:val="24"/>
        </w:rPr>
      </w:pPr>
      <w:r w:rsidRPr="000B352E">
        <w:rPr>
          <w:sz w:val="24"/>
          <w:szCs w:val="24"/>
        </w:rPr>
        <w:t>El uso de la cocina se limita a horarios específicos.</w:t>
      </w:r>
    </w:p>
    <w:p w14:paraId="59DD8FF2" w14:textId="77777777" w:rsidR="000B352E" w:rsidRPr="00A73D07" w:rsidRDefault="000B352E" w:rsidP="000B352E">
      <w:pPr>
        <w:rPr>
          <w:sz w:val="24"/>
          <w:szCs w:val="24"/>
        </w:rPr>
      </w:pPr>
    </w:p>
    <w:p w14:paraId="7A349EA1" w14:textId="06EB7BE8" w:rsidR="00224CC6" w:rsidRPr="000B352E" w:rsidRDefault="006C42AE" w:rsidP="00FD2820">
      <w:pPr>
        <w:pStyle w:val="Prrafodelista"/>
        <w:numPr>
          <w:ilvl w:val="0"/>
          <w:numId w:val="29"/>
        </w:numPr>
        <w:spacing w:after="0"/>
        <w:rPr>
          <w:sz w:val="24"/>
          <w:szCs w:val="24"/>
        </w:rPr>
      </w:pPr>
      <w:r w:rsidRPr="000B352E">
        <w:rPr>
          <w:sz w:val="24"/>
          <w:szCs w:val="24"/>
        </w:rPr>
        <w:t>El ingreso de los residentes a la cocina se limita solo para los asignados como “Asistentes” para ese día especifico. La asignación del día incluye colaboración en la preparación de los alimentos, lavar las ollas y los utensilios que se usen mientras se cocina.</w:t>
      </w:r>
    </w:p>
    <w:p w14:paraId="4577EB31" w14:textId="77777777" w:rsidR="000B352E" w:rsidRPr="00A73D07" w:rsidRDefault="000B352E" w:rsidP="000B352E">
      <w:pPr>
        <w:spacing w:after="0"/>
        <w:rPr>
          <w:sz w:val="24"/>
          <w:szCs w:val="24"/>
        </w:rPr>
      </w:pPr>
    </w:p>
    <w:p w14:paraId="4FB66D84" w14:textId="4C98A270" w:rsidR="00224CC6" w:rsidRPr="000B352E" w:rsidRDefault="006C42AE" w:rsidP="00FD2820">
      <w:pPr>
        <w:pStyle w:val="Prrafodelista"/>
        <w:numPr>
          <w:ilvl w:val="0"/>
          <w:numId w:val="29"/>
        </w:numPr>
        <w:spacing w:after="0"/>
        <w:rPr>
          <w:sz w:val="24"/>
          <w:szCs w:val="24"/>
        </w:rPr>
      </w:pPr>
      <w:r w:rsidRPr="000B352E">
        <w:rPr>
          <w:sz w:val="24"/>
          <w:szCs w:val="24"/>
        </w:rPr>
        <w:t xml:space="preserve">Además de los “Asistentes” en la preparación de los alimentos, cada día una persona será designada para limpiar los utensilios después de cada comida, limpiar las superficies y el lavaplatos detalladamente.  </w:t>
      </w:r>
    </w:p>
    <w:p w14:paraId="24943181" w14:textId="77777777" w:rsidR="00224CC6" w:rsidRPr="00A73D07" w:rsidRDefault="00224CC6">
      <w:pPr>
        <w:spacing w:after="0"/>
        <w:ind w:left="720"/>
        <w:rPr>
          <w:sz w:val="24"/>
          <w:szCs w:val="24"/>
        </w:rPr>
      </w:pPr>
    </w:p>
    <w:p w14:paraId="643BDF74" w14:textId="77777777" w:rsidR="00224CC6" w:rsidRPr="00A73D07" w:rsidRDefault="00224CC6">
      <w:pPr>
        <w:spacing w:after="0"/>
        <w:ind w:left="720"/>
        <w:rPr>
          <w:sz w:val="24"/>
          <w:szCs w:val="24"/>
        </w:rPr>
      </w:pPr>
    </w:p>
    <w:p w14:paraId="14ADB330" w14:textId="77777777" w:rsidR="0081553E" w:rsidRPr="00A73D07" w:rsidRDefault="0081553E">
      <w:pPr>
        <w:spacing w:after="0"/>
        <w:ind w:left="720"/>
        <w:rPr>
          <w:sz w:val="24"/>
          <w:szCs w:val="24"/>
        </w:rPr>
      </w:pPr>
    </w:p>
    <w:p w14:paraId="6AEA0BC4" w14:textId="77777777" w:rsidR="0081553E" w:rsidRPr="00A73D07" w:rsidRDefault="0081553E">
      <w:pPr>
        <w:spacing w:after="0"/>
        <w:ind w:left="720"/>
        <w:rPr>
          <w:sz w:val="24"/>
          <w:szCs w:val="24"/>
        </w:rPr>
      </w:pPr>
    </w:p>
    <w:p w14:paraId="30D9376E" w14:textId="77777777" w:rsidR="0081553E" w:rsidRPr="00A73D07" w:rsidRDefault="0081553E">
      <w:pPr>
        <w:spacing w:after="0"/>
        <w:ind w:left="720"/>
        <w:rPr>
          <w:sz w:val="24"/>
          <w:szCs w:val="24"/>
        </w:rPr>
      </w:pPr>
    </w:p>
    <w:p w14:paraId="10733BD4" w14:textId="77777777" w:rsidR="0081553E" w:rsidRPr="00A73D07" w:rsidRDefault="0081553E">
      <w:pPr>
        <w:spacing w:after="0"/>
        <w:ind w:left="720"/>
        <w:rPr>
          <w:sz w:val="24"/>
          <w:szCs w:val="24"/>
        </w:rPr>
      </w:pPr>
    </w:p>
    <w:p w14:paraId="1855E4F9" w14:textId="77777777" w:rsidR="0081553E" w:rsidRPr="00A73D07" w:rsidRDefault="0081553E">
      <w:pPr>
        <w:spacing w:after="0"/>
        <w:ind w:left="720"/>
        <w:rPr>
          <w:sz w:val="24"/>
          <w:szCs w:val="24"/>
        </w:rPr>
      </w:pPr>
    </w:p>
    <w:p w14:paraId="67F84AD1" w14:textId="77777777" w:rsidR="00224CC6" w:rsidRPr="00A73D07" w:rsidRDefault="006C42AE">
      <w:pPr>
        <w:spacing w:after="0"/>
        <w:ind w:left="720"/>
        <w:rPr>
          <w:sz w:val="24"/>
          <w:szCs w:val="24"/>
        </w:rPr>
      </w:pPr>
      <w:r w:rsidRPr="00A73D07">
        <w:rPr>
          <w:b/>
          <w:bCs/>
          <w:sz w:val="24"/>
          <w:szCs w:val="24"/>
        </w:rPr>
        <w:t>NOTESE BIEN:</w:t>
      </w:r>
      <w:r w:rsidRPr="00A73D07">
        <w:rPr>
          <w:sz w:val="24"/>
          <w:szCs w:val="24"/>
        </w:rPr>
        <w:t xml:space="preserve"> </w:t>
      </w:r>
      <w:r w:rsidRPr="006D4B5C">
        <w:rPr>
          <w:rFonts w:ascii="Century Gothic" w:hAnsi="Century Gothic"/>
          <w:sz w:val="24"/>
          <w:szCs w:val="24"/>
        </w:rPr>
        <w:t>El ingreso al área de la alacena está limitado únicamente para el personal directivo de Kairós Garden.</w:t>
      </w:r>
    </w:p>
    <w:p w14:paraId="3B5B206C" w14:textId="77777777" w:rsidR="00224CC6" w:rsidRPr="00A73D07" w:rsidRDefault="00224CC6">
      <w:pPr>
        <w:spacing w:after="0"/>
        <w:ind w:left="720"/>
        <w:rPr>
          <w:sz w:val="24"/>
          <w:szCs w:val="24"/>
        </w:rPr>
      </w:pPr>
    </w:p>
    <w:p w14:paraId="31F7A9AD" w14:textId="77777777" w:rsidR="00224CC6" w:rsidRPr="00A73D07" w:rsidRDefault="006C42AE">
      <w:pPr>
        <w:spacing w:after="0"/>
        <w:ind w:left="720"/>
        <w:rPr>
          <w:sz w:val="24"/>
          <w:szCs w:val="24"/>
        </w:rPr>
      </w:pPr>
      <w:r w:rsidRPr="00A73D07">
        <w:rPr>
          <w:sz w:val="24"/>
          <w:szCs w:val="24"/>
        </w:rPr>
        <w:t xml:space="preserve"> </w:t>
      </w:r>
    </w:p>
    <w:p w14:paraId="2A15941A" w14:textId="2F5F1C6F" w:rsidR="00224CC6" w:rsidRDefault="006C42AE" w:rsidP="008A2D9D">
      <w:pPr>
        <w:spacing w:after="0"/>
        <w:ind w:left="720"/>
        <w:rPr>
          <w:sz w:val="24"/>
          <w:szCs w:val="24"/>
        </w:rPr>
      </w:pPr>
      <w:r w:rsidRPr="00A73D07">
        <w:rPr>
          <w:sz w:val="24"/>
          <w:szCs w:val="24"/>
        </w:rPr>
        <w:t xml:space="preserve"> </w:t>
      </w:r>
    </w:p>
    <w:p w14:paraId="220BAA9F" w14:textId="77777777" w:rsidR="008A2D9D" w:rsidRDefault="008A2D9D" w:rsidP="008A2D9D">
      <w:pPr>
        <w:spacing w:after="0"/>
        <w:ind w:left="720"/>
        <w:rPr>
          <w:sz w:val="24"/>
          <w:szCs w:val="24"/>
        </w:rPr>
      </w:pPr>
    </w:p>
    <w:p w14:paraId="15314B3E" w14:textId="77777777" w:rsidR="008A2D9D" w:rsidRDefault="008A2D9D" w:rsidP="008A2D9D">
      <w:pPr>
        <w:spacing w:after="0"/>
        <w:ind w:left="720"/>
        <w:rPr>
          <w:sz w:val="24"/>
          <w:szCs w:val="24"/>
        </w:rPr>
      </w:pPr>
    </w:p>
    <w:p w14:paraId="1CD7954E" w14:textId="77777777" w:rsidR="002F0BED" w:rsidRPr="00A73D07" w:rsidRDefault="002F0BED" w:rsidP="006A6BC2">
      <w:pPr>
        <w:pStyle w:val="Ttulo1"/>
      </w:pPr>
    </w:p>
    <w:p w14:paraId="6502A84D" w14:textId="5DD0DBD3" w:rsidR="008A2D9D" w:rsidRPr="006F1266" w:rsidRDefault="000B352E" w:rsidP="006A6BC2">
      <w:pPr>
        <w:pStyle w:val="Ttulo1"/>
        <w:rPr>
          <w:bCs/>
        </w:rPr>
      </w:pPr>
      <w:r>
        <w:rPr>
          <w:b/>
          <w:bCs/>
        </w:rPr>
        <w:t xml:space="preserve">                                                              </w:t>
      </w:r>
      <w:bookmarkStart w:id="46" w:name="_Toc224727288"/>
      <w:r w:rsidR="009E3018" w:rsidRPr="006F1266">
        <w:rPr>
          <w:bCs/>
        </w:rPr>
        <w:t>Capítulo 18</w:t>
      </w:r>
      <w:bookmarkEnd w:id="46"/>
    </w:p>
    <w:p w14:paraId="439D6A41" w14:textId="7AFFAA79" w:rsidR="00224CC6" w:rsidRDefault="006C42AE" w:rsidP="006A6BC2">
      <w:pPr>
        <w:pStyle w:val="Ttulo1"/>
        <w:rPr>
          <w:b/>
          <w:bCs/>
        </w:rPr>
      </w:pPr>
      <w:bookmarkStart w:id="47" w:name="_Toc224727289"/>
      <w:r w:rsidRPr="00A73D07">
        <w:rPr>
          <w:b/>
          <w:bCs/>
        </w:rPr>
        <w:t>El comedor:</w:t>
      </w:r>
      <w:bookmarkEnd w:id="47"/>
    </w:p>
    <w:p w14:paraId="3C623970" w14:textId="77777777" w:rsidR="000B352E" w:rsidRPr="00A73D07" w:rsidRDefault="000B352E" w:rsidP="000B352E">
      <w:pPr>
        <w:spacing w:after="0"/>
        <w:ind w:left="720"/>
        <w:rPr>
          <w:b/>
          <w:bCs/>
          <w:sz w:val="24"/>
          <w:szCs w:val="24"/>
        </w:rPr>
      </w:pPr>
    </w:p>
    <w:p w14:paraId="09021B54" w14:textId="77777777" w:rsidR="00224CC6" w:rsidRPr="00A73D07" w:rsidRDefault="006C42AE">
      <w:pPr>
        <w:spacing w:after="0"/>
        <w:ind w:left="720"/>
        <w:rPr>
          <w:sz w:val="24"/>
          <w:szCs w:val="24"/>
        </w:rPr>
      </w:pPr>
      <w:r w:rsidRPr="00A73D07">
        <w:rPr>
          <w:sz w:val="24"/>
          <w:szCs w:val="24"/>
        </w:rPr>
        <w:t>El uso de los comedores en Kairos Garden, va mucho más allá de la simple alimentación; es un momento de encuentro, de pausa, y de refuerzo de hábitos positivos.</w:t>
      </w:r>
    </w:p>
    <w:p w14:paraId="30DF2595" w14:textId="77777777" w:rsidR="00224CC6" w:rsidRPr="00A73D07" w:rsidRDefault="00224CC6">
      <w:pPr>
        <w:spacing w:after="0"/>
        <w:ind w:left="720"/>
        <w:rPr>
          <w:sz w:val="24"/>
          <w:szCs w:val="24"/>
        </w:rPr>
      </w:pPr>
    </w:p>
    <w:p w14:paraId="7BB18437" w14:textId="77777777" w:rsidR="00224CC6" w:rsidRPr="00A73D07" w:rsidRDefault="006C42AE">
      <w:pPr>
        <w:spacing w:after="0"/>
        <w:ind w:left="720"/>
        <w:rPr>
          <w:sz w:val="24"/>
          <w:szCs w:val="24"/>
        </w:rPr>
      </w:pPr>
      <w:r w:rsidRPr="00A73D07">
        <w:rPr>
          <w:sz w:val="24"/>
          <w:szCs w:val="24"/>
        </w:rPr>
        <w:t>En nuestra institución, el momento de comer se convierte en un espacio de tranquilidad, donde cada persona se siente segura, experimentando el respeto y la pertenecía a la familia Kairós. Por eso, es vital que, antes de cada comida, se realice una preparación cuidadosa:</w:t>
      </w:r>
    </w:p>
    <w:p w14:paraId="642A2FEF" w14:textId="77777777" w:rsidR="00224CC6" w:rsidRPr="00A73D07" w:rsidRDefault="00224CC6">
      <w:pPr>
        <w:spacing w:after="0"/>
        <w:ind w:left="720"/>
        <w:rPr>
          <w:sz w:val="24"/>
          <w:szCs w:val="24"/>
        </w:rPr>
      </w:pPr>
    </w:p>
    <w:p w14:paraId="417DCAB3" w14:textId="1F4264A4" w:rsidR="00224CC6" w:rsidRPr="000B352E" w:rsidRDefault="006C42AE" w:rsidP="00FD2820">
      <w:pPr>
        <w:pStyle w:val="Prrafodelista"/>
        <w:numPr>
          <w:ilvl w:val="0"/>
          <w:numId w:val="30"/>
        </w:numPr>
        <w:spacing w:after="0"/>
        <w:rPr>
          <w:sz w:val="24"/>
          <w:szCs w:val="24"/>
        </w:rPr>
      </w:pPr>
      <w:r w:rsidRPr="000B352E">
        <w:rPr>
          <w:sz w:val="24"/>
          <w:szCs w:val="24"/>
        </w:rPr>
        <w:t>Las mesas y los asientos se deben acomodar, asegurando la limpieza de estos y un espacio para todos.</w:t>
      </w:r>
    </w:p>
    <w:p w14:paraId="11D61DEE" w14:textId="77777777" w:rsidR="00224CC6" w:rsidRPr="00A73D07" w:rsidRDefault="00224CC6">
      <w:pPr>
        <w:spacing w:after="0"/>
        <w:ind w:left="720"/>
        <w:rPr>
          <w:sz w:val="24"/>
          <w:szCs w:val="24"/>
        </w:rPr>
      </w:pPr>
    </w:p>
    <w:p w14:paraId="5E46F253" w14:textId="511BB115" w:rsidR="00224CC6" w:rsidRPr="000B352E" w:rsidRDefault="006C42AE" w:rsidP="00FD2820">
      <w:pPr>
        <w:pStyle w:val="Prrafodelista"/>
        <w:numPr>
          <w:ilvl w:val="0"/>
          <w:numId w:val="30"/>
        </w:numPr>
        <w:spacing w:after="0"/>
        <w:rPr>
          <w:sz w:val="24"/>
          <w:szCs w:val="24"/>
        </w:rPr>
      </w:pPr>
      <w:r w:rsidRPr="000B352E">
        <w:rPr>
          <w:sz w:val="24"/>
          <w:szCs w:val="24"/>
        </w:rPr>
        <w:t>Asegurarse de que los platos, vasos, tazas y cubiertos se encuentren en las mesas antes de empezar a servir.</w:t>
      </w:r>
    </w:p>
    <w:p w14:paraId="62CB4333" w14:textId="77777777" w:rsidR="00224CC6" w:rsidRPr="00A73D07" w:rsidRDefault="00224CC6">
      <w:pPr>
        <w:spacing w:after="0"/>
        <w:ind w:left="720"/>
        <w:rPr>
          <w:sz w:val="24"/>
          <w:szCs w:val="24"/>
        </w:rPr>
      </w:pPr>
    </w:p>
    <w:p w14:paraId="2ADDEEB2" w14:textId="2E6553BD" w:rsidR="00224CC6" w:rsidRPr="000B352E" w:rsidRDefault="006C42AE" w:rsidP="00FD2820">
      <w:pPr>
        <w:pStyle w:val="Prrafodelista"/>
        <w:numPr>
          <w:ilvl w:val="0"/>
          <w:numId w:val="30"/>
        </w:numPr>
        <w:spacing w:after="0"/>
        <w:rPr>
          <w:sz w:val="24"/>
          <w:szCs w:val="24"/>
        </w:rPr>
      </w:pPr>
      <w:r w:rsidRPr="000B352E">
        <w:rPr>
          <w:sz w:val="24"/>
          <w:szCs w:val="24"/>
        </w:rPr>
        <w:t>La persona de turno, encargada para atender el comedor, debe recoger los utensilios usados durante las comidas, llevarlos al lavaplatos y limpiar el espacio del comedor.</w:t>
      </w:r>
    </w:p>
    <w:p w14:paraId="1F1ADD1C" w14:textId="77777777" w:rsidR="00224CC6" w:rsidRPr="00A73D07" w:rsidRDefault="00224CC6">
      <w:pPr>
        <w:spacing w:after="0"/>
        <w:ind w:left="720"/>
        <w:rPr>
          <w:sz w:val="24"/>
          <w:szCs w:val="24"/>
        </w:rPr>
      </w:pPr>
    </w:p>
    <w:p w14:paraId="64A148B9" w14:textId="77777777" w:rsidR="00224CC6" w:rsidRPr="00A73D07" w:rsidRDefault="006C42AE">
      <w:pPr>
        <w:spacing w:after="0"/>
        <w:ind w:left="720"/>
        <w:rPr>
          <w:sz w:val="24"/>
          <w:szCs w:val="24"/>
        </w:rPr>
      </w:pPr>
      <w:r w:rsidRPr="00A73D07">
        <w:rPr>
          <w:sz w:val="24"/>
          <w:szCs w:val="24"/>
        </w:rPr>
        <w:t>Además, las reglas del comedor incluyen:</w:t>
      </w:r>
    </w:p>
    <w:p w14:paraId="1A6FBAF9" w14:textId="77777777" w:rsidR="00224CC6" w:rsidRPr="00A73D07" w:rsidRDefault="00224CC6">
      <w:pPr>
        <w:spacing w:after="0"/>
        <w:ind w:left="720"/>
        <w:rPr>
          <w:sz w:val="24"/>
          <w:szCs w:val="24"/>
        </w:rPr>
      </w:pPr>
    </w:p>
    <w:p w14:paraId="4B64AD29" w14:textId="77777777" w:rsidR="00224CC6" w:rsidRPr="000B352E" w:rsidRDefault="006C42AE" w:rsidP="00FD2820">
      <w:pPr>
        <w:pStyle w:val="Prrafodelista"/>
        <w:numPr>
          <w:ilvl w:val="1"/>
          <w:numId w:val="31"/>
        </w:numPr>
        <w:spacing w:after="0"/>
        <w:rPr>
          <w:sz w:val="24"/>
          <w:szCs w:val="24"/>
        </w:rPr>
      </w:pPr>
      <w:r w:rsidRPr="000B352E">
        <w:rPr>
          <w:sz w:val="24"/>
          <w:szCs w:val="24"/>
        </w:rPr>
        <w:t>No hablar en voz alta.</w:t>
      </w:r>
    </w:p>
    <w:p w14:paraId="7053DB67" w14:textId="77777777" w:rsidR="00224CC6" w:rsidRPr="00A73D07" w:rsidRDefault="00224CC6">
      <w:pPr>
        <w:spacing w:after="0"/>
        <w:ind w:left="720"/>
        <w:rPr>
          <w:sz w:val="24"/>
          <w:szCs w:val="24"/>
        </w:rPr>
      </w:pPr>
    </w:p>
    <w:p w14:paraId="5C14F2A1" w14:textId="77777777" w:rsidR="00224CC6" w:rsidRPr="000B352E" w:rsidRDefault="006C42AE" w:rsidP="00FD2820">
      <w:pPr>
        <w:pStyle w:val="Prrafodelista"/>
        <w:numPr>
          <w:ilvl w:val="1"/>
          <w:numId w:val="31"/>
        </w:numPr>
        <w:spacing w:after="0"/>
        <w:rPr>
          <w:sz w:val="24"/>
          <w:szCs w:val="24"/>
        </w:rPr>
      </w:pPr>
      <w:r w:rsidRPr="000B352E">
        <w:rPr>
          <w:sz w:val="24"/>
          <w:szCs w:val="24"/>
        </w:rPr>
        <w:t>Esperar el turno para servirse (cuando sea necesario).</w:t>
      </w:r>
    </w:p>
    <w:p w14:paraId="2AAD0034" w14:textId="77777777" w:rsidR="00224CC6" w:rsidRPr="00A73D07" w:rsidRDefault="00224CC6">
      <w:pPr>
        <w:spacing w:after="0"/>
        <w:ind w:left="720"/>
        <w:rPr>
          <w:sz w:val="24"/>
          <w:szCs w:val="24"/>
        </w:rPr>
      </w:pPr>
    </w:p>
    <w:p w14:paraId="49ED8C14" w14:textId="77777777" w:rsidR="00224CC6" w:rsidRPr="000B352E" w:rsidRDefault="006C42AE" w:rsidP="00FD2820">
      <w:pPr>
        <w:pStyle w:val="Prrafodelista"/>
        <w:numPr>
          <w:ilvl w:val="1"/>
          <w:numId w:val="31"/>
        </w:numPr>
        <w:spacing w:after="0"/>
        <w:rPr>
          <w:sz w:val="24"/>
          <w:szCs w:val="24"/>
        </w:rPr>
      </w:pPr>
      <w:r w:rsidRPr="000B352E">
        <w:rPr>
          <w:sz w:val="24"/>
          <w:szCs w:val="24"/>
        </w:rPr>
        <w:t>Siempre demostrar cortesía al interactuar con los demás.</w:t>
      </w:r>
    </w:p>
    <w:p w14:paraId="4B25EFE9" w14:textId="77777777" w:rsidR="00FC655E" w:rsidRDefault="00FC655E" w:rsidP="0081553E">
      <w:pPr>
        <w:spacing w:after="0"/>
        <w:rPr>
          <w:sz w:val="24"/>
          <w:szCs w:val="24"/>
        </w:rPr>
      </w:pPr>
    </w:p>
    <w:p w14:paraId="678ACDAC" w14:textId="77777777" w:rsidR="00FC655E" w:rsidRPr="00A73D07" w:rsidRDefault="00FC655E" w:rsidP="0081553E">
      <w:pPr>
        <w:spacing w:after="0"/>
        <w:rPr>
          <w:sz w:val="24"/>
          <w:szCs w:val="24"/>
        </w:rPr>
      </w:pPr>
    </w:p>
    <w:p w14:paraId="2A0FDCAC" w14:textId="77777777" w:rsidR="00224CC6" w:rsidRPr="00A73D07" w:rsidRDefault="00224CC6" w:rsidP="00802C48">
      <w:pPr>
        <w:spacing w:after="0"/>
        <w:rPr>
          <w:sz w:val="24"/>
          <w:szCs w:val="24"/>
        </w:rPr>
      </w:pPr>
    </w:p>
    <w:p w14:paraId="3D91788B" w14:textId="7CD7B741" w:rsidR="00224CC6" w:rsidRPr="00A73D07" w:rsidRDefault="009262CC">
      <w:pPr>
        <w:spacing w:after="0"/>
        <w:ind w:left="1080"/>
        <w:rPr>
          <w:b/>
          <w:bCs/>
          <w:sz w:val="24"/>
          <w:szCs w:val="24"/>
        </w:rPr>
      </w:pPr>
      <w:r w:rsidRPr="00A73D07">
        <w:rPr>
          <w:b/>
          <w:bCs/>
          <w:sz w:val="24"/>
          <w:szCs w:val="24"/>
        </w:rPr>
        <w:t>En “</w:t>
      </w:r>
      <w:r w:rsidR="006C42AE" w:rsidRPr="00A73D07">
        <w:rPr>
          <w:b/>
          <w:bCs/>
          <w:sz w:val="24"/>
          <w:szCs w:val="24"/>
        </w:rPr>
        <w:t>Kairos Garden” el compartir de los alimentos se considera un pilar de reconstrucción personal, confianza y comunidad.</w:t>
      </w:r>
    </w:p>
    <w:p w14:paraId="10CA3FF8" w14:textId="77777777" w:rsidR="00224CC6" w:rsidRPr="00A73D07" w:rsidRDefault="00224CC6">
      <w:pPr>
        <w:spacing w:after="0"/>
        <w:ind w:left="720"/>
        <w:rPr>
          <w:sz w:val="24"/>
          <w:szCs w:val="24"/>
        </w:rPr>
      </w:pPr>
    </w:p>
    <w:p w14:paraId="3A04CDE8" w14:textId="77777777" w:rsidR="00224CC6" w:rsidRPr="00A73D07" w:rsidRDefault="00224CC6">
      <w:pPr>
        <w:spacing w:after="0"/>
        <w:ind w:left="720"/>
        <w:rPr>
          <w:sz w:val="24"/>
          <w:szCs w:val="24"/>
        </w:rPr>
      </w:pPr>
    </w:p>
    <w:p w14:paraId="655C1BB0" w14:textId="50DA22F5" w:rsidR="00802C48" w:rsidRPr="00A73D07" w:rsidRDefault="00802C48">
      <w:pPr>
        <w:spacing w:after="0"/>
        <w:ind w:left="720"/>
        <w:rPr>
          <w:sz w:val="24"/>
          <w:szCs w:val="24"/>
        </w:rPr>
      </w:pPr>
    </w:p>
    <w:p w14:paraId="235E7FFD" w14:textId="40A7D15E" w:rsidR="000B352E" w:rsidRDefault="00802C48" w:rsidP="006A6BC2">
      <w:pPr>
        <w:pStyle w:val="Ttulo1"/>
      </w:pPr>
      <w:r w:rsidRPr="00A73D07">
        <w:br w:type="page"/>
      </w:r>
      <w:r w:rsidR="000B352E">
        <w:lastRenderedPageBreak/>
        <w:t xml:space="preserve">                         </w:t>
      </w:r>
    </w:p>
    <w:p w14:paraId="1FEE5E98" w14:textId="60A00A46" w:rsidR="009262CC" w:rsidRPr="000B352E" w:rsidRDefault="000B352E" w:rsidP="006A6BC2">
      <w:pPr>
        <w:pStyle w:val="Ttulo1"/>
      </w:pPr>
      <w:r>
        <w:t xml:space="preserve">                                                                </w:t>
      </w:r>
      <w:bookmarkStart w:id="48" w:name="_Toc224727290"/>
      <w:r w:rsidR="009262CC" w:rsidRPr="006D4B5C">
        <w:t>Capítulo</w:t>
      </w:r>
      <w:r w:rsidR="00802C48" w:rsidRPr="006D4B5C">
        <w:t xml:space="preserve"> </w:t>
      </w:r>
      <w:r w:rsidR="009E3018">
        <w:t>19</w:t>
      </w:r>
      <w:bookmarkEnd w:id="48"/>
    </w:p>
    <w:p w14:paraId="50F3B36B" w14:textId="77777777" w:rsidR="006D4B5C" w:rsidRPr="006D4B5C" w:rsidRDefault="006D4B5C" w:rsidP="006A6BC2">
      <w:pPr>
        <w:pStyle w:val="Ttulo1"/>
      </w:pPr>
    </w:p>
    <w:p w14:paraId="71F4BE15" w14:textId="77777777" w:rsidR="000B352E" w:rsidRDefault="00FC655E" w:rsidP="006A6BC2">
      <w:pPr>
        <w:pStyle w:val="Ttulo1"/>
        <w:rPr>
          <w:lang w:val="es-ES"/>
        </w:rPr>
      </w:pPr>
      <w:r w:rsidRPr="00FC655E">
        <w:rPr>
          <w:rFonts w:eastAsia="Times New Roman" w:cs="Times New Roman"/>
          <w:color w:val="000000"/>
          <w:kern w:val="36"/>
          <w:lang w:val="es-ES"/>
        </w:rPr>
        <w:t xml:space="preserve"> </w:t>
      </w:r>
      <w:bookmarkStart w:id="49" w:name="_Toc224727291"/>
      <w:r w:rsidRPr="00FC655E">
        <w:rPr>
          <w:lang w:val="es-ES"/>
        </w:rPr>
        <w:t>ALIMENTACIÓN </w:t>
      </w:r>
      <w:r w:rsidR="000B352E">
        <w:rPr>
          <w:lang w:val="es-ES"/>
        </w:rPr>
        <w:t>COMO ELEMENTO TERAPEUTICO</w:t>
      </w:r>
      <w:bookmarkEnd w:id="49"/>
      <w:r w:rsidR="000B352E">
        <w:rPr>
          <w:lang w:val="es-ES"/>
        </w:rPr>
        <w:t xml:space="preserve"> </w:t>
      </w:r>
    </w:p>
    <w:p w14:paraId="3ED814A5" w14:textId="77777777" w:rsidR="000B352E" w:rsidRDefault="000B352E" w:rsidP="000B352E">
      <w:pPr>
        <w:rPr>
          <w:b/>
          <w:bCs/>
          <w:sz w:val="24"/>
          <w:szCs w:val="24"/>
          <w:lang w:val="es-ES"/>
        </w:rPr>
      </w:pPr>
    </w:p>
    <w:p w14:paraId="373F9EB9" w14:textId="552D1DAB" w:rsidR="00FC655E" w:rsidRPr="000B352E" w:rsidRDefault="00FC655E" w:rsidP="000B352E">
      <w:pPr>
        <w:rPr>
          <w:b/>
          <w:bCs/>
          <w:sz w:val="24"/>
          <w:szCs w:val="24"/>
          <w:lang w:val="es-ES"/>
        </w:rPr>
      </w:pPr>
      <w:r w:rsidRPr="00FC655E">
        <w:rPr>
          <w:sz w:val="24"/>
          <w:szCs w:val="24"/>
          <w:lang w:val="es-ES"/>
        </w:rPr>
        <w:t> En KAIROS GARDEN, somos conscientes de que la alimentación desempeña un papel crucial en el proceso de rehabilitación, ya que esta, no solo contribuye al restablecimiento de la salud física, sino que también apoya la estabilidad mental, emocional y conductual de la persona en tratamiento.</w:t>
      </w:r>
    </w:p>
    <w:p w14:paraId="1EB8F9A6" w14:textId="77777777" w:rsidR="00FC655E" w:rsidRPr="00FC655E" w:rsidRDefault="00FC655E" w:rsidP="00FC655E">
      <w:pPr>
        <w:jc w:val="both"/>
        <w:rPr>
          <w:sz w:val="24"/>
          <w:szCs w:val="24"/>
          <w:lang w:val="es-ES"/>
        </w:rPr>
      </w:pPr>
      <w:r w:rsidRPr="00FC655E">
        <w:rPr>
          <w:sz w:val="24"/>
          <w:szCs w:val="24"/>
          <w:lang w:val="es-ES"/>
        </w:rPr>
        <w:t> Durante el consumo prolongado de sustancias psicoactivas, el organismo suele sufrir importantes deficiencias nutricionales, deterioro de órganos y alteraciones en los sistemas nervioso e inmunológico. Por esta razón, la nutrición adecuada es uno de los pilares fundamentales dentro del proceso terapéutico de Kairos Garden. Por lo tanto, nuestro menú diario ofrece un balance adecuado de:</w:t>
      </w:r>
    </w:p>
    <w:p w14:paraId="394E11FF" w14:textId="77777777" w:rsidR="00FC655E" w:rsidRPr="00FC655E" w:rsidRDefault="00FC655E" w:rsidP="00FC655E">
      <w:pPr>
        <w:jc w:val="both"/>
        <w:rPr>
          <w:sz w:val="24"/>
          <w:szCs w:val="24"/>
          <w:lang w:val="es-ES"/>
        </w:rPr>
      </w:pPr>
      <w:r w:rsidRPr="00FC655E">
        <w:rPr>
          <w:sz w:val="24"/>
          <w:szCs w:val="24"/>
          <w:lang w:val="es-ES"/>
        </w:rPr>
        <w:t> Proteínas: las cuales ocupan un lugar central dentro de este proceso, ya que son esenciales para la reparación de tejidos, la recuperación de la masa muscular y el fortalecimiento general del organismo. Además, las proteínas aportan aminoácidos, que son los bloques fundamentales para la formación de neurotransmisores como la dopamina y la serotonina, sustancias químicas del cerebro que influyen directamente en el estado de ánimo, la motivación y la sensación de bienestar.</w:t>
      </w:r>
    </w:p>
    <w:p w14:paraId="0315426D" w14:textId="77777777" w:rsidR="00FC655E" w:rsidRPr="00FC655E" w:rsidRDefault="00FC655E" w:rsidP="00FC655E">
      <w:pPr>
        <w:jc w:val="both"/>
        <w:rPr>
          <w:sz w:val="24"/>
          <w:szCs w:val="24"/>
          <w:lang w:val="es-ES"/>
        </w:rPr>
      </w:pPr>
      <w:r w:rsidRPr="00FC655E">
        <w:rPr>
          <w:sz w:val="24"/>
          <w:szCs w:val="24"/>
          <w:lang w:val="es-ES"/>
        </w:rPr>
        <w:t>Minerales: También cumplen una función determinante en la recuperación. Elementos como el magnesio, el potasio y el zinc participan en la regulación del sistema nervioso, el equilibrio de los líquidos corporales, la función muscular y el adecuado funcionamiento del sistema cardiovascular. Muchas personas que han atravesado períodos prolongados de consumo presentan carencias de estos minerales, por lo que su inclusión en la dieta contribuye a estabilizar el organismo y mejorar la respuesta física y emocional.</w:t>
      </w:r>
    </w:p>
    <w:p w14:paraId="61A1FA74" w14:textId="77777777" w:rsidR="00FC655E" w:rsidRDefault="00FC655E" w:rsidP="00FC655E">
      <w:pPr>
        <w:jc w:val="both"/>
        <w:rPr>
          <w:sz w:val="24"/>
          <w:szCs w:val="24"/>
          <w:lang w:val="es-ES"/>
        </w:rPr>
      </w:pPr>
      <w:r w:rsidRPr="00FC655E">
        <w:rPr>
          <w:sz w:val="24"/>
          <w:szCs w:val="24"/>
          <w:lang w:val="es-ES"/>
        </w:rPr>
        <w:t>Vitaminas:  Especialmente las del complejo B, así como las vitaminas C, D y E, desempeñan un papel esencial en el fortalecimiento del sistema inmunológico, la reducción de la fatiga y el mejoramiento del estado de ánimo. Estas vitaminas ayudan al organismo a recuperar su capacidad de defensa y favorecen la producción de energía, permitiendo que la persona pueda participar activamente en las actividades terapéuticas, físicas y comunitarias propias del proceso de rehabilitación.</w:t>
      </w:r>
    </w:p>
    <w:p w14:paraId="33CDBB4D" w14:textId="0D816AD2" w:rsidR="000B352E" w:rsidRDefault="000B352E" w:rsidP="00FC655E">
      <w:pPr>
        <w:jc w:val="both"/>
        <w:rPr>
          <w:sz w:val="24"/>
          <w:szCs w:val="24"/>
          <w:lang w:val="es-ES"/>
        </w:rPr>
      </w:pPr>
    </w:p>
    <w:p w14:paraId="38EBC3A5" w14:textId="77777777" w:rsidR="007C352C" w:rsidRDefault="007C352C" w:rsidP="00FC655E">
      <w:pPr>
        <w:jc w:val="both"/>
        <w:rPr>
          <w:sz w:val="24"/>
          <w:szCs w:val="24"/>
          <w:lang w:val="es-ES"/>
        </w:rPr>
      </w:pPr>
    </w:p>
    <w:p w14:paraId="7C379B15" w14:textId="612592CF" w:rsidR="00FC655E" w:rsidRDefault="00FC655E" w:rsidP="00FC655E">
      <w:pPr>
        <w:jc w:val="both"/>
        <w:rPr>
          <w:sz w:val="24"/>
          <w:szCs w:val="24"/>
          <w:lang w:val="es-ES"/>
        </w:rPr>
      </w:pPr>
    </w:p>
    <w:p w14:paraId="797DFF37" w14:textId="77777777" w:rsidR="007C352C" w:rsidRPr="00FC655E" w:rsidRDefault="007C352C" w:rsidP="00FC655E">
      <w:pPr>
        <w:jc w:val="both"/>
        <w:rPr>
          <w:sz w:val="24"/>
          <w:szCs w:val="24"/>
          <w:lang w:val="es-ES"/>
        </w:rPr>
      </w:pPr>
    </w:p>
    <w:p w14:paraId="1E123074" w14:textId="77777777" w:rsidR="00FC655E" w:rsidRPr="00FC655E" w:rsidRDefault="00FC655E" w:rsidP="00FC655E">
      <w:pPr>
        <w:jc w:val="both"/>
        <w:rPr>
          <w:sz w:val="24"/>
          <w:szCs w:val="24"/>
          <w:lang w:val="es-ES"/>
        </w:rPr>
      </w:pPr>
      <w:r w:rsidRPr="00FC655E">
        <w:rPr>
          <w:sz w:val="24"/>
          <w:szCs w:val="24"/>
          <w:lang w:val="es-ES"/>
        </w:rPr>
        <w:t>Nuestra dieta equilibrada incluye alimentos como carnes magras, pescado, huevos, legumbres, frutas, verduras, cereales integrales y frutos secos favoreciendo una recuperación integral. Estos alimentos aportan nutrientes esenciales que ayudan al cuerpo a restablecer sus funciones naturales, mientras que al mismo tiempo contribuyen a construir hábitos saludables, disciplina y autocuidado; elementos fundamentales en la reconstrucción de un estilo de vida libre de sustancias.</w:t>
      </w:r>
    </w:p>
    <w:p w14:paraId="459193F3" w14:textId="029CCA86" w:rsidR="00FC655E" w:rsidRPr="00FC655E" w:rsidRDefault="00FC655E" w:rsidP="00FC655E">
      <w:pPr>
        <w:jc w:val="both"/>
        <w:rPr>
          <w:sz w:val="24"/>
          <w:szCs w:val="24"/>
          <w:lang w:val="es-ES"/>
        </w:rPr>
      </w:pPr>
      <w:r w:rsidRPr="00FC655E">
        <w:rPr>
          <w:sz w:val="24"/>
          <w:szCs w:val="24"/>
          <w:lang w:val="es-ES"/>
        </w:rPr>
        <w:t>La Purga o Desintoxicación del Organismo</w:t>
      </w:r>
    </w:p>
    <w:p w14:paraId="7CE5B335" w14:textId="10F7F8BA" w:rsidR="00FC655E" w:rsidRPr="00FC655E" w:rsidRDefault="00FC655E" w:rsidP="00FC655E">
      <w:pPr>
        <w:jc w:val="both"/>
        <w:rPr>
          <w:sz w:val="24"/>
          <w:szCs w:val="24"/>
          <w:lang w:val="es-ES"/>
        </w:rPr>
      </w:pPr>
      <w:r w:rsidRPr="00FC655E">
        <w:rPr>
          <w:sz w:val="24"/>
          <w:szCs w:val="24"/>
          <w:lang w:val="es-ES"/>
        </w:rPr>
        <w:t>Dentro del proceso de recuperación también se habla de la purga o desintoxicación del organismo, entendida como el proceso mediante el cual el cuerpo comienza a eliminar las toxinas acumuladas durante el consumo de sustancias. Una alimentación saludable facilita este proceso natural y se puede optimizar con el uso de Détox.  </w:t>
      </w:r>
    </w:p>
    <w:p w14:paraId="3C93B9C5" w14:textId="54121C38" w:rsidR="00FC655E" w:rsidRPr="00FC655E" w:rsidRDefault="00FC655E" w:rsidP="00FC655E">
      <w:pPr>
        <w:jc w:val="both"/>
        <w:rPr>
          <w:sz w:val="24"/>
          <w:szCs w:val="24"/>
          <w:lang w:val="es-ES"/>
        </w:rPr>
      </w:pPr>
      <w:r w:rsidRPr="00FC655E">
        <w:rPr>
          <w:sz w:val="24"/>
          <w:szCs w:val="24"/>
          <w:lang w:val="es-ES"/>
        </w:rPr>
        <w:t>Dieta según el Perfil Clínico del Paciente</w:t>
      </w:r>
    </w:p>
    <w:p w14:paraId="0A4A98D4" w14:textId="3B24A975" w:rsidR="00FC655E" w:rsidRPr="00FC655E" w:rsidRDefault="00FC655E" w:rsidP="00FC655E">
      <w:pPr>
        <w:jc w:val="both"/>
        <w:rPr>
          <w:sz w:val="24"/>
          <w:szCs w:val="24"/>
          <w:lang w:val="es-ES"/>
        </w:rPr>
      </w:pPr>
      <w:r w:rsidRPr="00FC655E">
        <w:rPr>
          <w:sz w:val="24"/>
          <w:szCs w:val="24"/>
          <w:lang w:val="es-ES"/>
        </w:rPr>
        <w:t>Es importante señalar que Kairos Garden, dentro de su programa de alimentación terapéutica, tiene en cuenta el perfil clínico de cada residente. Algunas personas pueden presentar condiciones médicas específicas como diabetes, hipertensión arterial u otros trastornos metabólicos. En estos casos, la dieta se ajustará cuidadosamente para responder a dichas necesidades, regulando por ejemplo el consumo de azúcares, sodio o ciertos tipos de grasas. De esta manera se garantiza que la alimentación no solo apoye el proceso de recuperación de las adicciones, sino que también proteja y fortalezca la salud integral del paciente.</w:t>
      </w:r>
    </w:p>
    <w:p w14:paraId="3072AC46" w14:textId="759CAF75" w:rsidR="00224CC6" w:rsidRDefault="00224CC6" w:rsidP="00736C85">
      <w:pPr>
        <w:jc w:val="both"/>
        <w:rPr>
          <w:b/>
          <w:bCs/>
          <w:sz w:val="24"/>
          <w:szCs w:val="24"/>
        </w:rPr>
      </w:pPr>
    </w:p>
    <w:p w14:paraId="17041424" w14:textId="12856DA4" w:rsidR="007C352C" w:rsidRDefault="007C352C" w:rsidP="00736C85">
      <w:pPr>
        <w:jc w:val="both"/>
        <w:rPr>
          <w:b/>
          <w:bCs/>
          <w:sz w:val="24"/>
          <w:szCs w:val="24"/>
        </w:rPr>
      </w:pPr>
    </w:p>
    <w:p w14:paraId="23CBE7C6" w14:textId="60875D70" w:rsidR="007C352C" w:rsidRDefault="007C352C" w:rsidP="00736C85">
      <w:pPr>
        <w:jc w:val="both"/>
        <w:rPr>
          <w:b/>
          <w:bCs/>
          <w:sz w:val="24"/>
          <w:szCs w:val="24"/>
        </w:rPr>
      </w:pPr>
    </w:p>
    <w:p w14:paraId="4418689B" w14:textId="7771D0C1" w:rsidR="007C352C" w:rsidRDefault="007C352C" w:rsidP="00736C85">
      <w:pPr>
        <w:jc w:val="both"/>
        <w:rPr>
          <w:b/>
          <w:bCs/>
          <w:sz w:val="24"/>
          <w:szCs w:val="24"/>
        </w:rPr>
      </w:pPr>
    </w:p>
    <w:p w14:paraId="64628322" w14:textId="324D957B" w:rsidR="007C352C" w:rsidRDefault="007C352C" w:rsidP="00736C85">
      <w:pPr>
        <w:jc w:val="both"/>
        <w:rPr>
          <w:b/>
          <w:bCs/>
          <w:sz w:val="24"/>
          <w:szCs w:val="24"/>
        </w:rPr>
      </w:pPr>
    </w:p>
    <w:p w14:paraId="656C5943" w14:textId="77777777" w:rsidR="007C352C" w:rsidRDefault="007C352C" w:rsidP="00736C85">
      <w:pPr>
        <w:jc w:val="both"/>
        <w:rPr>
          <w:b/>
          <w:bCs/>
          <w:sz w:val="24"/>
          <w:szCs w:val="24"/>
        </w:rPr>
      </w:pPr>
    </w:p>
    <w:p w14:paraId="16AFF9EF" w14:textId="77777777" w:rsidR="001A5D5B" w:rsidRDefault="001A5D5B" w:rsidP="006A6BC2">
      <w:pPr>
        <w:pStyle w:val="Ttulo1"/>
      </w:pPr>
    </w:p>
    <w:p w14:paraId="1E7915D4" w14:textId="08A9476B" w:rsidR="001A5D5B" w:rsidRPr="00A73D07" w:rsidRDefault="001A5D5B" w:rsidP="006A6BC2">
      <w:pPr>
        <w:pStyle w:val="Ttulo1"/>
      </w:pPr>
      <w:r>
        <w:t xml:space="preserve">                                                           </w:t>
      </w:r>
      <w:bookmarkStart w:id="50" w:name="_Toc224727292"/>
      <w:r w:rsidRPr="0075445F">
        <w:t>Capítulo 2</w:t>
      </w:r>
      <w:r>
        <w:t>0</w:t>
      </w:r>
      <w:bookmarkEnd w:id="50"/>
    </w:p>
    <w:p w14:paraId="26473777" w14:textId="77777777" w:rsidR="001A5D5B" w:rsidRPr="00A73D07" w:rsidRDefault="001A5D5B" w:rsidP="006A6BC2">
      <w:pPr>
        <w:pStyle w:val="Ttulo1"/>
      </w:pPr>
      <w:r w:rsidRPr="00A73D07">
        <w:t xml:space="preserve"> </w:t>
      </w:r>
      <w:bookmarkStart w:id="51" w:name="_Toc224727293"/>
      <w:r w:rsidRPr="00A73D07">
        <w:t>Estrategias de Prevención</w:t>
      </w:r>
      <w:bookmarkEnd w:id="51"/>
    </w:p>
    <w:p w14:paraId="152794B8" w14:textId="77777777" w:rsidR="001A5D5B" w:rsidRPr="00A73D07" w:rsidRDefault="001A5D5B" w:rsidP="001A5D5B">
      <w:pPr>
        <w:jc w:val="both"/>
        <w:rPr>
          <w:sz w:val="24"/>
          <w:szCs w:val="24"/>
        </w:rPr>
      </w:pPr>
      <w:r w:rsidRPr="00A73D07">
        <w:rPr>
          <w:sz w:val="24"/>
          <w:szCs w:val="24"/>
        </w:rPr>
        <w:t>La prevención es un pilar fundamental en el abordaje de las adicciones. La institución implementa estrategias que buscan reducir el riesgo de recaídas y fortalecer la convivencia.</w:t>
      </w:r>
    </w:p>
    <w:p w14:paraId="2A810B12" w14:textId="77777777" w:rsidR="001A5D5B" w:rsidRPr="00A73D07" w:rsidRDefault="001A5D5B" w:rsidP="001A5D5B">
      <w:pPr>
        <w:jc w:val="both"/>
        <w:rPr>
          <w:b/>
          <w:bCs/>
          <w:sz w:val="24"/>
          <w:szCs w:val="24"/>
        </w:rPr>
      </w:pPr>
      <w:r w:rsidRPr="00A73D07">
        <w:rPr>
          <w:b/>
          <w:bCs/>
          <w:sz w:val="24"/>
          <w:szCs w:val="24"/>
        </w:rPr>
        <w:t>Estrategias Educativas</w:t>
      </w:r>
    </w:p>
    <w:p w14:paraId="33927C2B" w14:textId="77777777" w:rsidR="001A5D5B" w:rsidRPr="00A73D07" w:rsidRDefault="001A5D5B" w:rsidP="00FD2820">
      <w:pPr>
        <w:numPr>
          <w:ilvl w:val="0"/>
          <w:numId w:val="11"/>
        </w:numPr>
        <w:jc w:val="both"/>
        <w:rPr>
          <w:sz w:val="24"/>
          <w:szCs w:val="24"/>
        </w:rPr>
      </w:pPr>
      <w:r w:rsidRPr="00A73D07">
        <w:rPr>
          <w:sz w:val="24"/>
          <w:szCs w:val="24"/>
        </w:rPr>
        <w:t>Talleres sobre salud mental y prevención del consumo.</w:t>
      </w:r>
    </w:p>
    <w:p w14:paraId="15B2542B" w14:textId="77777777" w:rsidR="001A5D5B" w:rsidRPr="00A73D07" w:rsidRDefault="001A5D5B" w:rsidP="00FD2820">
      <w:pPr>
        <w:numPr>
          <w:ilvl w:val="0"/>
          <w:numId w:val="11"/>
        </w:numPr>
        <w:jc w:val="both"/>
        <w:rPr>
          <w:sz w:val="24"/>
          <w:szCs w:val="24"/>
        </w:rPr>
      </w:pPr>
      <w:r w:rsidRPr="00A73D07">
        <w:rPr>
          <w:sz w:val="24"/>
          <w:szCs w:val="24"/>
        </w:rPr>
        <w:t>Charlas sobre derechos humanos y convivencia.</w:t>
      </w:r>
    </w:p>
    <w:p w14:paraId="7553A13A" w14:textId="77777777" w:rsidR="001A5D5B" w:rsidRPr="00A73D07" w:rsidRDefault="001A5D5B" w:rsidP="00FD2820">
      <w:pPr>
        <w:numPr>
          <w:ilvl w:val="0"/>
          <w:numId w:val="11"/>
        </w:numPr>
        <w:jc w:val="both"/>
        <w:rPr>
          <w:sz w:val="24"/>
          <w:szCs w:val="24"/>
        </w:rPr>
      </w:pPr>
      <w:r w:rsidRPr="00A73D07">
        <w:rPr>
          <w:sz w:val="24"/>
          <w:szCs w:val="24"/>
        </w:rPr>
        <w:t>Programas de formación en valores.</w:t>
      </w:r>
    </w:p>
    <w:p w14:paraId="245D2356" w14:textId="77777777" w:rsidR="001A5D5B" w:rsidRPr="00A73D07" w:rsidRDefault="001A5D5B" w:rsidP="001A5D5B">
      <w:pPr>
        <w:jc w:val="both"/>
        <w:rPr>
          <w:b/>
          <w:bCs/>
          <w:sz w:val="24"/>
          <w:szCs w:val="24"/>
        </w:rPr>
      </w:pPr>
      <w:r w:rsidRPr="00A73D07">
        <w:rPr>
          <w:b/>
          <w:bCs/>
          <w:sz w:val="24"/>
          <w:szCs w:val="24"/>
        </w:rPr>
        <w:t>Estrategias Recreativas</w:t>
      </w:r>
    </w:p>
    <w:p w14:paraId="2421580F" w14:textId="77777777" w:rsidR="001A5D5B" w:rsidRPr="00A73D07" w:rsidRDefault="001A5D5B" w:rsidP="00FD2820">
      <w:pPr>
        <w:numPr>
          <w:ilvl w:val="0"/>
          <w:numId w:val="12"/>
        </w:numPr>
        <w:jc w:val="both"/>
        <w:rPr>
          <w:sz w:val="24"/>
          <w:szCs w:val="24"/>
        </w:rPr>
      </w:pPr>
      <w:r w:rsidRPr="00A73D07">
        <w:rPr>
          <w:sz w:val="24"/>
          <w:szCs w:val="24"/>
        </w:rPr>
        <w:t>Actividades deportivas que fomentan la disciplina y el trabajo en equipo.</w:t>
      </w:r>
    </w:p>
    <w:p w14:paraId="2E3C0BAC" w14:textId="77777777" w:rsidR="001A5D5B" w:rsidRPr="00A73D07" w:rsidRDefault="001A5D5B" w:rsidP="00FD2820">
      <w:pPr>
        <w:numPr>
          <w:ilvl w:val="0"/>
          <w:numId w:val="12"/>
        </w:numPr>
        <w:jc w:val="both"/>
        <w:rPr>
          <w:sz w:val="24"/>
          <w:szCs w:val="24"/>
        </w:rPr>
      </w:pPr>
      <w:r w:rsidRPr="00A73D07">
        <w:rPr>
          <w:sz w:val="24"/>
          <w:szCs w:val="24"/>
        </w:rPr>
        <w:t>Eventos culturales que promueven la integración social.</w:t>
      </w:r>
    </w:p>
    <w:p w14:paraId="50987F41" w14:textId="77777777" w:rsidR="001A5D5B" w:rsidRPr="00A73D07" w:rsidRDefault="001A5D5B" w:rsidP="00FD2820">
      <w:pPr>
        <w:numPr>
          <w:ilvl w:val="0"/>
          <w:numId w:val="12"/>
        </w:numPr>
        <w:jc w:val="both"/>
        <w:rPr>
          <w:sz w:val="24"/>
          <w:szCs w:val="24"/>
        </w:rPr>
      </w:pPr>
      <w:r w:rsidRPr="00A73D07">
        <w:rPr>
          <w:sz w:val="24"/>
          <w:szCs w:val="24"/>
        </w:rPr>
        <w:t>Espacios de arte y música como herramientas terapéuticas.</w:t>
      </w:r>
    </w:p>
    <w:p w14:paraId="0556BC2E" w14:textId="77777777" w:rsidR="001A5D5B" w:rsidRPr="00A73D07" w:rsidRDefault="001A5D5B" w:rsidP="001A5D5B">
      <w:pPr>
        <w:jc w:val="both"/>
        <w:rPr>
          <w:b/>
          <w:bCs/>
          <w:sz w:val="24"/>
          <w:szCs w:val="24"/>
        </w:rPr>
      </w:pPr>
      <w:r w:rsidRPr="00A73D07">
        <w:rPr>
          <w:b/>
          <w:bCs/>
          <w:sz w:val="24"/>
          <w:szCs w:val="24"/>
        </w:rPr>
        <w:t>Estrategias Espirituales</w:t>
      </w:r>
    </w:p>
    <w:p w14:paraId="6B7DE2D6" w14:textId="77777777" w:rsidR="001A5D5B" w:rsidRPr="00A73D07" w:rsidRDefault="001A5D5B" w:rsidP="00FD2820">
      <w:pPr>
        <w:numPr>
          <w:ilvl w:val="0"/>
          <w:numId w:val="13"/>
        </w:numPr>
        <w:jc w:val="both"/>
        <w:rPr>
          <w:sz w:val="24"/>
          <w:szCs w:val="24"/>
        </w:rPr>
      </w:pPr>
      <w:r w:rsidRPr="00A73D07">
        <w:rPr>
          <w:sz w:val="24"/>
          <w:szCs w:val="24"/>
        </w:rPr>
        <w:t>Espacios de reflexión y acompañamiento pastoral.</w:t>
      </w:r>
    </w:p>
    <w:p w14:paraId="57741970" w14:textId="77777777" w:rsidR="001A5D5B" w:rsidRPr="00A73D07" w:rsidRDefault="001A5D5B" w:rsidP="00FD2820">
      <w:pPr>
        <w:numPr>
          <w:ilvl w:val="0"/>
          <w:numId w:val="13"/>
        </w:numPr>
        <w:jc w:val="both"/>
        <w:rPr>
          <w:sz w:val="24"/>
          <w:szCs w:val="24"/>
        </w:rPr>
      </w:pPr>
      <w:r w:rsidRPr="00A73D07">
        <w:rPr>
          <w:sz w:val="24"/>
          <w:szCs w:val="24"/>
        </w:rPr>
        <w:t>Talleres de espiritualidad y sentido de la vida.</w:t>
      </w:r>
    </w:p>
    <w:p w14:paraId="621A8CE3" w14:textId="47DF0C95" w:rsidR="001A5D5B" w:rsidRPr="00A73D07" w:rsidRDefault="001A5D5B" w:rsidP="001A5D5B">
      <w:pPr>
        <w:jc w:val="both"/>
        <w:rPr>
          <w:b/>
          <w:bCs/>
          <w:sz w:val="24"/>
          <w:szCs w:val="24"/>
        </w:rPr>
      </w:pPr>
      <w:r w:rsidRPr="00A73D07">
        <w:rPr>
          <w:b/>
          <w:bCs/>
          <w:sz w:val="24"/>
          <w:szCs w:val="24"/>
        </w:rPr>
        <w:t>Estrategias Comunitarias</w:t>
      </w:r>
    </w:p>
    <w:p w14:paraId="2F9BC53F" w14:textId="77777777" w:rsidR="001A5D5B" w:rsidRPr="00A73D07" w:rsidRDefault="001A5D5B" w:rsidP="00FD2820">
      <w:pPr>
        <w:numPr>
          <w:ilvl w:val="0"/>
          <w:numId w:val="14"/>
        </w:numPr>
        <w:jc w:val="both"/>
        <w:rPr>
          <w:sz w:val="24"/>
          <w:szCs w:val="24"/>
        </w:rPr>
      </w:pPr>
      <w:r w:rsidRPr="00A73D07">
        <w:rPr>
          <w:sz w:val="24"/>
          <w:szCs w:val="24"/>
        </w:rPr>
        <w:t>Programas de prevención dirigidos a familias.</w:t>
      </w:r>
    </w:p>
    <w:p w14:paraId="05EAC121" w14:textId="77777777" w:rsidR="001A5D5B" w:rsidRPr="00A73D07" w:rsidRDefault="001A5D5B" w:rsidP="00FD2820">
      <w:pPr>
        <w:numPr>
          <w:ilvl w:val="0"/>
          <w:numId w:val="14"/>
        </w:numPr>
        <w:jc w:val="both"/>
        <w:rPr>
          <w:sz w:val="24"/>
          <w:szCs w:val="24"/>
        </w:rPr>
      </w:pPr>
      <w:r w:rsidRPr="00A73D07">
        <w:rPr>
          <w:sz w:val="24"/>
          <w:szCs w:val="24"/>
        </w:rPr>
        <w:t>Proyectos sociales en comunidades vulnerables.</w:t>
      </w:r>
    </w:p>
    <w:p w14:paraId="19FFCE28" w14:textId="77777777" w:rsidR="001A5D5B" w:rsidRDefault="001A5D5B" w:rsidP="00FD2820">
      <w:pPr>
        <w:numPr>
          <w:ilvl w:val="0"/>
          <w:numId w:val="14"/>
        </w:numPr>
        <w:jc w:val="both"/>
        <w:rPr>
          <w:sz w:val="24"/>
          <w:szCs w:val="24"/>
        </w:rPr>
      </w:pPr>
      <w:r w:rsidRPr="00A73D07">
        <w:rPr>
          <w:sz w:val="24"/>
          <w:szCs w:val="24"/>
        </w:rPr>
        <w:t>Implementar y elaborar en la plataforma “Mas Mente, Más prevención” del Ministerio de Salud de Colombia.</w:t>
      </w:r>
    </w:p>
    <w:p w14:paraId="31866E30" w14:textId="77777777" w:rsidR="001A5D5B" w:rsidRDefault="001A5D5B" w:rsidP="00736C85">
      <w:pPr>
        <w:jc w:val="both"/>
        <w:rPr>
          <w:b/>
          <w:bCs/>
          <w:sz w:val="24"/>
          <w:szCs w:val="24"/>
        </w:rPr>
      </w:pPr>
    </w:p>
    <w:p w14:paraId="3E61783B" w14:textId="77777777" w:rsidR="00A07477" w:rsidRDefault="00A07477" w:rsidP="00736C85">
      <w:pPr>
        <w:jc w:val="both"/>
        <w:rPr>
          <w:b/>
          <w:bCs/>
          <w:sz w:val="24"/>
          <w:szCs w:val="24"/>
        </w:rPr>
      </w:pPr>
    </w:p>
    <w:p w14:paraId="21C85AD4" w14:textId="77777777" w:rsidR="00A07477" w:rsidRDefault="00A07477" w:rsidP="00736C85">
      <w:pPr>
        <w:jc w:val="both"/>
        <w:rPr>
          <w:b/>
          <w:bCs/>
          <w:sz w:val="24"/>
          <w:szCs w:val="24"/>
        </w:rPr>
      </w:pPr>
    </w:p>
    <w:p w14:paraId="3D902958" w14:textId="77777777" w:rsidR="00A07477" w:rsidRDefault="00A07477" w:rsidP="006A6BC2">
      <w:pPr>
        <w:pStyle w:val="Ttulo1"/>
      </w:pPr>
    </w:p>
    <w:p w14:paraId="3DED202A" w14:textId="68E938B3" w:rsidR="00A07477" w:rsidRDefault="000B352E" w:rsidP="006A6BC2">
      <w:pPr>
        <w:pStyle w:val="Ttulo1"/>
      </w:pPr>
      <w:r>
        <w:t xml:space="preserve">                                                                  </w:t>
      </w:r>
      <w:bookmarkStart w:id="52" w:name="_Toc224727294"/>
      <w:r w:rsidR="00A07477">
        <w:t>Capítulo 21</w:t>
      </w:r>
      <w:bookmarkEnd w:id="52"/>
    </w:p>
    <w:p w14:paraId="59EB9608" w14:textId="56310EAC" w:rsidR="00A07477" w:rsidRDefault="00A07477" w:rsidP="006A6BC2">
      <w:pPr>
        <w:pStyle w:val="Ttulo1"/>
      </w:pPr>
      <w:bookmarkStart w:id="53" w:name="_Toc224727295"/>
      <w:r>
        <w:t>Estrategias Comunitarios</w:t>
      </w:r>
      <w:r w:rsidR="000B352E">
        <w:t>:</w:t>
      </w:r>
      <w:bookmarkEnd w:id="53"/>
    </w:p>
    <w:p w14:paraId="330CBD5E" w14:textId="77777777" w:rsidR="002829E6" w:rsidRPr="002829E6" w:rsidRDefault="002829E6" w:rsidP="002829E6"/>
    <w:p w14:paraId="1D19D614" w14:textId="5DE6559E" w:rsidR="00A07477" w:rsidRPr="000B352E" w:rsidRDefault="00A07477" w:rsidP="00A07477">
      <w:pPr>
        <w:jc w:val="both"/>
        <w:rPr>
          <w:sz w:val="24"/>
          <w:szCs w:val="24"/>
        </w:rPr>
      </w:pPr>
      <w:r w:rsidRPr="000B352E">
        <w:rPr>
          <w:sz w:val="24"/>
          <w:szCs w:val="24"/>
        </w:rPr>
        <w:t>Participación Comunitaria</w:t>
      </w:r>
      <w:r w:rsidR="000B352E">
        <w:rPr>
          <w:sz w:val="24"/>
          <w:szCs w:val="24"/>
        </w:rPr>
        <w:t>.</w:t>
      </w:r>
    </w:p>
    <w:p w14:paraId="03368B58" w14:textId="77777777" w:rsidR="00A07477" w:rsidRPr="00A73D07" w:rsidRDefault="00A07477" w:rsidP="00A07477">
      <w:pPr>
        <w:jc w:val="both"/>
        <w:rPr>
          <w:sz w:val="24"/>
          <w:szCs w:val="24"/>
        </w:rPr>
      </w:pPr>
      <w:r w:rsidRPr="00A73D07">
        <w:rPr>
          <w:sz w:val="24"/>
          <w:szCs w:val="24"/>
        </w:rPr>
        <w:t>La participación comunitaria es un eje fundamental en el proceso de rehabilitación de las personas con problemáticas de adicción. La reinserción social no puede lograrse de manera aislada; requiere del apoyo de la familia, la comunidad y las instituciones públicas y privadas.</w:t>
      </w:r>
    </w:p>
    <w:p w14:paraId="5E8C6CC8" w14:textId="77777777" w:rsidR="00A07477" w:rsidRPr="00A73D07" w:rsidRDefault="00A07477" w:rsidP="00A07477">
      <w:pPr>
        <w:jc w:val="both"/>
        <w:rPr>
          <w:b/>
          <w:bCs/>
          <w:sz w:val="24"/>
          <w:szCs w:val="24"/>
        </w:rPr>
      </w:pPr>
      <w:r w:rsidRPr="00A73D07">
        <w:rPr>
          <w:b/>
          <w:bCs/>
          <w:sz w:val="24"/>
          <w:szCs w:val="24"/>
        </w:rPr>
        <w:t>Estrategias de Participación</w:t>
      </w:r>
    </w:p>
    <w:p w14:paraId="4C362F3E" w14:textId="77777777" w:rsidR="00A07477" w:rsidRPr="00A73D07" w:rsidRDefault="00A07477" w:rsidP="00FD2820">
      <w:pPr>
        <w:numPr>
          <w:ilvl w:val="0"/>
          <w:numId w:val="15"/>
        </w:numPr>
        <w:jc w:val="both"/>
        <w:rPr>
          <w:sz w:val="24"/>
          <w:szCs w:val="24"/>
        </w:rPr>
      </w:pPr>
      <w:r w:rsidRPr="00A73D07">
        <w:rPr>
          <w:b/>
          <w:bCs/>
          <w:sz w:val="24"/>
          <w:szCs w:val="24"/>
        </w:rPr>
        <w:t>Voluntariado:</w:t>
      </w:r>
      <w:r w:rsidRPr="00A73D07">
        <w:rPr>
          <w:sz w:val="24"/>
          <w:szCs w:val="24"/>
        </w:rPr>
        <w:t xml:space="preserve"> los usuarios pueden vincularse a actividades de servicio comunitario, fortaleciendo su sentido de responsabilidad social.</w:t>
      </w:r>
    </w:p>
    <w:p w14:paraId="55BF2E4C" w14:textId="77777777" w:rsidR="00A07477" w:rsidRPr="00A73D07" w:rsidRDefault="00A07477" w:rsidP="00FD2820">
      <w:pPr>
        <w:numPr>
          <w:ilvl w:val="0"/>
          <w:numId w:val="15"/>
        </w:numPr>
        <w:jc w:val="both"/>
        <w:rPr>
          <w:sz w:val="24"/>
          <w:szCs w:val="24"/>
        </w:rPr>
      </w:pPr>
      <w:r w:rsidRPr="00A73D07">
        <w:rPr>
          <w:b/>
          <w:bCs/>
          <w:sz w:val="24"/>
          <w:szCs w:val="24"/>
        </w:rPr>
        <w:t>Integración con familias:</w:t>
      </w:r>
      <w:r w:rsidRPr="00A73D07">
        <w:rPr>
          <w:sz w:val="24"/>
          <w:szCs w:val="24"/>
        </w:rPr>
        <w:t xml:space="preserve"> se promueve la participación </w:t>
      </w:r>
      <w:r>
        <w:rPr>
          <w:sz w:val="24"/>
          <w:szCs w:val="24"/>
        </w:rPr>
        <w:t>activa</w:t>
      </w:r>
      <w:r w:rsidRPr="00A73D07">
        <w:rPr>
          <w:sz w:val="24"/>
          <w:szCs w:val="24"/>
        </w:rPr>
        <w:t xml:space="preserve"> de los familiares en talleres, terapias y actividades recreativas, reconociendo que la familia es un factor protector clave.</w:t>
      </w:r>
    </w:p>
    <w:p w14:paraId="54F1A11F" w14:textId="6CE20B67" w:rsidR="00A07477" w:rsidRPr="00A07477" w:rsidRDefault="00A07477" w:rsidP="00FD2820">
      <w:pPr>
        <w:numPr>
          <w:ilvl w:val="0"/>
          <w:numId w:val="15"/>
        </w:numPr>
        <w:jc w:val="both"/>
        <w:rPr>
          <w:sz w:val="24"/>
          <w:szCs w:val="24"/>
        </w:rPr>
      </w:pPr>
      <w:r w:rsidRPr="00A73D07">
        <w:rPr>
          <w:b/>
          <w:bCs/>
          <w:sz w:val="24"/>
          <w:szCs w:val="24"/>
        </w:rPr>
        <w:t>Proyectos sociales:</w:t>
      </w:r>
      <w:r w:rsidRPr="00A73D07">
        <w:rPr>
          <w:sz w:val="24"/>
          <w:szCs w:val="24"/>
        </w:rPr>
        <w:t xml:space="preserve"> la institución desarrolla programas en comunidades vulnerables, como campañas de prevención del consumo y actividades culturales.</w:t>
      </w:r>
    </w:p>
    <w:p w14:paraId="54BF0FE2" w14:textId="77777777" w:rsidR="00A07477" w:rsidRPr="00A73D07" w:rsidRDefault="00A07477" w:rsidP="00A07477">
      <w:pPr>
        <w:jc w:val="both"/>
        <w:rPr>
          <w:b/>
          <w:bCs/>
          <w:sz w:val="24"/>
          <w:szCs w:val="24"/>
        </w:rPr>
      </w:pPr>
      <w:r w:rsidRPr="00A73D07">
        <w:rPr>
          <w:b/>
          <w:bCs/>
          <w:sz w:val="24"/>
          <w:szCs w:val="24"/>
        </w:rPr>
        <w:t>Impacto de la Participación Comunitaria</w:t>
      </w:r>
    </w:p>
    <w:p w14:paraId="40D120FA" w14:textId="77777777" w:rsidR="00A07477" w:rsidRPr="00A73D07" w:rsidRDefault="00A07477" w:rsidP="00A07477">
      <w:pPr>
        <w:jc w:val="both"/>
        <w:rPr>
          <w:sz w:val="24"/>
          <w:szCs w:val="24"/>
        </w:rPr>
      </w:pPr>
      <w:r w:rsidRPr="00A73D07">
        <w:rPr>
          <w:sz w:val="24"/>
          <w:szCs w:val="24"/>
        </w:rPr>
        <w:t>La participación comunitaria contribuye a:</w:t>
      </w:r>
    </w:p>
    <w:p w14:paraId="31EAE26D" w14:textId="77777777" w:rsidR="00A07477" w:rsidRPr="00A73D07" w:rsidRDefault="00A07477" w:rsidP="00FD2820">
      <w:pPr>
        <w:numPr>
          <w:ilvl w:val="0"/>
          <w:numId w:val="16"/>
        </w:numPr>
        <w:jc w:val="both"/>
        <w:rPr>
          <w:sz w:val="24"/>
          <w:szCs w:val="24"/>
        </w:rPr>
      </w:pPr>
      <w:r w:rsidRPr="00A73D07">
        <w:rPr>
          <w:sz w:val="24"/>
          <w:szCs w:val="24"/>
        </w:rPr>
        <w:t>Reducir el estigma social hacia las personas con adicciones.</w:t>
      </w:r>
    </w:p>
    <w:p w14:paraId="1AFD2DA4" w14:textId="77777777" w:rsidR="00A07477" w:rsidRPr="00A73D07" w:rsidRDefault="00A07477" w:rsidP="00FD2820">
      <w:pPr>
        <w:numPr>
          <w:ilvl w:val="0"/>
          <w:numId w:val="16"/>
        </w:numPr>
        <w:jc w:val="both"/>
        <w:rPr>
          <w:sz w:val="24"/>
          <w:szCs w:val="24"/>
        </w:rPr>
      </w:pPr>
      <w:r w:rsidRPr="00A73D07">
        <w:rPr>
          <w:sz w:val="24"/>
          <w:szCs w:val="24"/>
        </w:rPr>
        <w:t>Fortalecer la autoestima y el sentido de pertenencia de los usuarios.</w:t>
      </w:r>
    </w:p>
    <w:p w14:paraId="7DCCAF56" w14:textId="77777777" w:rsidR="00A07477" w:rsidRDefault="00A07477" w:rsidP="00FD2820">
      <w:pPr>
        <w:numPr>
          <w:ilvl w:val="0"/>
          <w:numId w:val="16"/>
        </w:numPr>
        <w:jc w:val="both"/>
        <w:rPr>
          <w:sz w:val="24"/>
          <w:szCs w:val="24"/>
        </w:rPr>
      </w:pPr>
      <w:r w:rsidRPr="00A73D07">
        <w:rPr>
          <w:sz w:val="24"/>
          <w:szCs w:val="24"/>
        </w:rPr>
        <w:t>Crear redes de a</w:t>
      </w:r>
      <w:r w:rsidRPr="001757EA">
        <w:rPr>
          <w:sz w:val="24"/>
          <w:szCs w:val="24"/>
        </w:rPr>
        <w:t>poyo que faciliten la reinserción laboral y educativa</w:t>
      </w:r>
    </w:p>
    <w:p w14:paraId="0E708012" w14:textId="77777777" w:rsidR="00A07477" w:rsidRDefault="00A07477" w:rsidP="00736C85">
      <w:pPr>
        <w:jc w:val="both"/>
        <w:rPr>
          <w:b/>
          <w:bCs/>
          <w:sz w:val="24"/>
          <w:szCs w:val="24"/>
        </w:rPr>
      </w:pPr>
    </w:p>
    <w:p w14:paraId="03B62323" w14:textId="77777777" w:rsidR="00A07477" w:rsidRDefault="00A07477" w:rsidP="00736C85">
      <w:pPr>
        <w:jc w:val="both"/>
        <w:rPr>
          <w:b/>
          <w:bCs/>
          <w:sz w:val="24"/>
          <w:szCs w:val="24"/>
        </w:rPr>
      </w:pPr>
    </w:p>
    <w:p w14:paraId="1B51B7F9" w14:textId="77777777" w:rsidR="00A07477" w:rsidRDefault="00A07477" w:rsidP="00736C85">
      <w:pPr>
        <w:jc w:val="both"/>
        <w:rPr>
          <w:b/>
          <w:bCs/>
          <w:sz w:val="24"/>
          <w:szCs w:val="24"/>
        </w:rPr>
      </w:pPr>
    </w:p>
    <w:p w14:paraId="3AC654D7" w14:textId="77777777" w:rsidR="00A07477" w:rsidRDefault="00A07477" w:rsidP="00736C85">
      <w:pPr>
        <w:jc w:val="both"/>
        <w:rPr>
          <w:b/>
          <w:bCs/>
          <w:sz w:val="24"/>
          <w:szCs w:val="24"/>
        </w:rPr>
      </w:pPr>
    </w:p>
    <w:p w14:paraId="66DE0D16" w14:textId="77777777" w:rsidR="00A07477" w:rsidRDefault="00A07477" w:rsidP="00736C85">
      <w:pPr>
        <w:jc w:val="both"/>
        <w:rPr>
          <w:b/>
          <w:bCs/>
          <w:sz w:val="24"/>
          <w:szCs w:val="24"/>
        </w:rPr>
      </w:pPr>
    </w:p>
    <w:p w14:paraId="1FD4BD4F" w14:textId="77777777" w:rsidR="00736C85" w:rsidRDefault="00736C85" w:rsidP="006A6BC2">
      <w:pPr>
        <w:pStyle w:val="Ttulo1"/>
      </w:pPr>
    </w:p>
    <w:p w14:paraId="509FD19B" w14:textId="0024C2B8" w:rsidR="004C59AF" w:rsidRDefault="004C59AF" w:rsidP="006A6BC2">
      <w:pPr>
        <w:pStyle w:val="Ttulo1"/>
      </w:pPr>
      <w:r>
        <w:t xml:space="preserve"> </w:t>
      </w:r>
      <w:r w:rsidR="002829E6">
        <w:t xml:space="preserve">                                                             </w:t>
      </w:r>
      <w:r>
        <w:t xml:space="preserve"> </w:t>
      </w:r>
      <w:bookmarkStart w:id="54" w:name="_Toc224727296"/>
      <w:r w:rsidR="006C42AE" w:rsidRPr="0075445F">
        <w:t xml:space="preserve">Capítulo </w:t>
      </w:r>
      <w:r w:rsidR="001A5D5B">
        <w:t>2</w:t>
      </w:r>
      <w:r w:rsidR="00A07477">
        <w:t>2</w:t>
      </w:r>
      <w:bookmarkEnd w:id="54"/>
    </w:p>
    <w:p w14:paraId="1D4EAC77" w14:textId="77777777" w:rsidR="005E46F3" w:rsidRPr="005E46F3" w:rsidRDefault="005E46F3" w:rsidP="005E46F3"/>
    <w:p w14:paraId="6B3C4A15" w14:textId="77777777" w:rsidR="00224CC6" w:rsidRPr="00A73D07" w:rsidRDefault="006C42AE" w:rsidP="006A6BC2">
      <w:pPr>
        <w:pStyle w:val="Ttulo1"/>
      </w:pPr>
      <w:bookmarkStart w:id="55" w:name="_Toc224727297"/>
      <w:r w:rsidRPr="00A73D07">
        <w:t>Anexo 1 – Formatos de Actas de Convivencia</w:t>
      </w:r>
      <w:bookmarkEnd w:id="55"/>
    </w:p>
    <w:p w14:paraId="02F2F4A7" w14:textId="77777777" w:rsidR="00224CC6" w:rsidRPr="00A73D07" w:rsidRDefault="006C42AE">
      <w:pPr>
        <w:jc w:val="both"/>
        <w:rPr>
          <w:sz w:val="24"/>
          <w:szCs w:val="24"/>
        </w:rPr>
      </w:pPr>
      <w:r w:rsidRPr="00A73D07">
        <w:rPr>
          <w:sz w:val="24"/>
          <w:szCs w:val="24"/>
        </w:rPr>
        <w:t>Se incluyen modelos de actas para registrar reuniones del comité de convivencia, acuerdos alcanzados y sanciones aplicadas.</w:t>
      </w:r>
    </w:p>
    <w:p w14:paraId="3DA0693C" w14:textId="77777777" w:rsidR="00224CC6" w:rsidRPr="00A73D07" w:rsidRDefault="006C42AE">
      <w:pPr>
        <w:jc w:val="both"/>
        <w:rPr>
          <w:sz w:val="24"/>
          <w:szCs w:val="24"/>
        </w:rPr>
      </w:pPr>
      <w:r w:rsidRPr="00A73D07">
        <w:rPr>
          <w:sz w:val="24"/>
          <w:szCs w:val="24"/>
        </w:rPr>
        <w:t>Ejemplo de formato:</w:t>
      </w:r>
    </w:p>
    <w:p w14:paraId="4DF1EFFA" w14:textId="77777777" w:rsidR="00224CC6" w:rsidRPr="00A73D07" w:rsidRDefault="006C42AE" w:rsidP="00FD2820">
      <w:pPr>
        <w:numPr>
          <w:ilvl w:val="0"/>
          <w:numId w:val="23"/>
        </w:numPr>
        <w:jc w:val="both"/>
        <w:rPr>
          <w:sz w:val="24"/>
          <w:szCs w:val="24"/>
        </w:rPr>
      </w:pPr>
      <w:r w:rsidRPr="00A73D07">
        <w:rPr>
          <w:sz w:val="24"/>
          <w:szCs w:val="24"/>
        </w:rPr>
        <w:t>Fecha y hora de la reunión.</w:t>
      </w:r>
    </w:p>
    <w:p w14:paraId="559017BF" w14:textId="77777777" w:rsidR="00224CC6" w:rsidRPr="00A73D07" w:rsidRDefault="006C42AE" w:rsidP="00FD2820">
      <w:pPr>
        <w:numPr>
          <w:ilvl w:val="0"/>
          <w:numId w:val="23"/>
        </w:numPr>
        <w:jc w:val="both"/>
        <w:rPr>
          <w:sz w:val="24"/>
          <w:szCs w:val="24"/>
        </w:rPr>
      </w:pPr>
      <w:r w:rsidRPr="00A73D07">
        <w:rPr>
          <w:sz w:val="24"/>
          <w:szCs w:val="24"/>
        </w:rPr>
        <w:t>Asistentes.</w:t>
      </w:r>
    </w:p>
    <w:p w14:paraId="13EBD0A2" w14:textId="77777777" w:rsidR="00224CC6" w:rsidRPr="00A73D07" w:rsidRDefault="006C42AE" w:rsidP="00FD2820">
      <w:pPr>
        <w:numPr>
          <w:ilvl w:val="0"/>
          <w:numId w:val="23"/>
        </w:numPr>
        <w:jc w:val="both"/>
        <w:rPr>
          <w:sz w:val="24"/>
          <w:szCs w:val="24"/>
        </w:rPr>
      </w:pPr>
      <w:r w:rsidRPr="00A73D07">
        <w:rPr>
          <w:sz w:val="24"/>
          <w:szCs w:val="24"/>
        </w:rPr>
        <w:t>Descripción del conflicto.</w:t>
      </w:r>
    </w:p>
    <w:p w14:paraId="58AF8CF3" w14:textId="56A0838C" w:rsidR="00224CC6" w:rsidRDefault="006C42AE" w:rsidP="00FD2820">
      <w:pPr>
        <w:numPr>
          <w:ilvl w:val="0"/>
          <w:numId w:val="23"/>
        </w:numPr>
        <w:jc w:val="both"/>
        <w:rPr>
          <w:sz w:val="24"/>
          <w:szCs w:val="24"/>
        </w:rPr>
      </w:pPr>
      <w:r w:rsidRPr="00A73D07">
        <w:rPr>
          <w:sz w:val="24"/>
          <w:szCs w:val="24"/>
        </w:rPr>
        <w:t>Decisiones tomadas.</w:t>
      </w:r>
    </w:p>
    <w:p w14:paraId="052D489B" w14:textId="449116B2" w:rsidR="00736C85" w:rsidRPr="002829E6" w:rsidRDefault="002829E6" w:rsidP="006A6BC2">
      <w:pPr>
        <w:numPr>
          <w:ilvl w:val="0"/>
          <w:numId w:val="23"/>
        </w:numPr>
        <w:jc w:val="both"/>
        <w:rPr>
          <w:sz w:val="24"/>
          <w:szCs w:val="24"/>
        </w:rPr>
      </w:pPr>
      <w:r>
        <w:rPr>
          <w:sz w:val="24"/>
          <w:szCs w:val="24"/>
        </w:rPr>
        <w:t>Firma de los participantes.</w:t>
      </w:r>
    </w:p>
    <w:p w14:paraId="657E8CFA" w14:textId="6D93772E" w:rsidR="000B352E" w:rsidRPr="006F1266" w:rsidRDefault="005E46F3" w:rsidP="006A6BC2">
      <w:pPr>
        <w:pStyle w:val="Ttulo1"/>
        <w:rPr>
          <w:bCs/>
        </w:rPr>
      </w:pPr>
      <w:r>
        <w:rPr>
          <w:b/>
          <w:bCs/>
        </w:rPr>
        <w:t xml:space="preserve">                                                             </w:t>
      </w:r>
      <w:bookmarkStart w:id="56" w:name="_Toc224727298"/>
      <w:r w:rsidR="00736C85" w:rsidRPr="006F1266">
        <w:rPr>
          <w:bCs/>
        </w:rPr>
        <w:t>Capítulo 2</w:t>
      </w:r>
      <w:r w:rsidR="00A07477" w:rsidRPr="006F1266">
        <w:rPr>
          <w:bCs/>
        </w:rPr>
        <w:t>3</w:t>
      </w:r>
      <w:bookmarkEnd w:id="56"/>
    </w:p>
    <w:p w14:paraId="2D5C3BF9" w14:textId="4D502469" w:rsidR="00736C85" w:rsidRDefault="00736C85" w:rsidP="006A6BC2">
      <w:pPr>
        <w:pStyle w:val="Ttulo1"/>
        <w:rPr>
          <w:b/>
          <w:bCs/>
        </w:rPr>
      </w:pPr>
      <w:bookmarkStart w:id="57" w:name="_Toc224727299"/>
      <w:r w:rsidRPr="00A73D07">
        <w:rPr>
          <w:b/>
          <w:bCs/>
        </w:rPr>
        <w:t xml:space="preserve">Anexo </w:t>
      </w:r>
      <w:r w:rsidR="009C78E9">
        <w:rPr>
          <w:b/>
          <w:bCs/>
        </w:rPr>
        <w:t>2</w:t>
      </w:r>
      <w:r w:rsidRPr="00A73D07">
        <w:rPr>
          <w:b/>
          <w:bCs/>
        </w:rPr>
        <w:t xml:space="preserve"> – Diagramas de Flujo de Resolución de Conflictos</w:t>
      </w:r>
      <w:bookmarkEnd w:id="57"/>
    </w:p>
    <w:p w14:paraId="16919DFF" w14:textId="77777777" w:rsidR="005E46F3" w:rsidRPr="005E46F3" w:rsidRDefault="005E46F3" w:rsidP="005E46F3"/>
    <w:p w14:paraId="24AFB683" w14:textId="4C6426B8" w:rsidR="00736C85" w:rsidRPr="00A73D07" w:rsidRDefault="00736C85" w:rsidP="00736C85">
      <w:pPr>
        <w:jc w:val="both"/>
        <w:rPr>
          <w:sz w:val="24"/>
          <w:szCs w:val="24"/>
        </w:rPr>
      </w:pPr>
      <w:r w:rsidRPr="00A73D07">
        <w:rPr>
          <w:sz w:val="24"/>
          <w:szCs w:val="24"/>
        </w:rPr>
        <w:t>Se presentan diagramas que ilustran el proceso de resolución de conflictos:</w:t>
      </w:r>
    </w:p>
    <w:p w14:paraId="03F98EF1" w14:textId="77777777" w:rsidR="00736C85" w:rsidRPr="00A73D07" w:rsidRDefault="00736C85" w:rsidP="00FD2820">
      <w:pPr>
        <w:numPr>
          <w:ilvl w:val="0"/>
          <w:numId w:val="6"/>
        </w:numPr>
        <w:jc w:val="both"/>
        <w:rPr>
          <w:sz w:val="24"/>
          <w:szCs w:val="24"/>
        </w:rPr>
      </w:pPr>
      <w:r w:rsidRPr="00A73D07">
        <w:rPr>
          <w:sz w:val="24"/>
          <w:szCs w:val="24"/>
        </w:rPr>
        <w:t>Identificación del conflicto.</w:t>
      </w:r>
    </w:p>
    <w:p w14:paraId="17ED74BE" w14:textId="77777777" w:rsidR="00736C85" w:rsidRPr="00A73D07" w:rsidRDefault="00736C85" w:rsidP="00FD2820">
      <w:pPr>
        <w:numPr>
          <w:ilvl w:val="0"/>
          <w:numId w:val="6"/>
        </w:numPr>
        <w:jc w:val="both"/>
        <w:rPr>
          <w:sz w:val="24"/>
          <w:szCs w:val="24"/>
        </w:rPr>
      </w:pPr>
      <w:r w:rsidRPr="00A73D07">
        <w:rPr>
          <w:sz w:val="24"/>
          <w:szCs w:val="24"/>
        </w:rPr>
        <w:t>Mediación interna.</w:t>
      </w:r>
    </w:p>
    <w:p w14:paraId="0BA4518D" w14:textId="0D2083AF" w:rsidR="00736C85" w:rsidRDefault="00736C85" w:rsidP="00FD2820">
      <w:pPr>
        <w:numPr>
          <w:ilvl w:val="0"/>
          <w:numId w:val="6"/>
        </w:numPr>
        <w:jc w:val="both"/>
        <w:rPr>
          <w:sz w:val="24"/>
          <w:szCs w:val="24"/>
        </w:rPr>
      </w:pPr>
      <w:r w:rsidRPr="00A73D07">
        <w:rPr>
          <w:sz w:val="24"/>
          <w:szCs w:val="24"/>
        </w:rPr>
        <w:t>Comité de convivencia.</w:t>
      </w:r>
    </w:p>
    <w:p w14:paraId="271C5673" w14:textId="54970B9F" w:rsidR="00736C85" w:rsidRDefault="002829E6" w:rsidP="006A6BC2">
      <w:pPr>
        <w:numPr>
          <w:ilvl w:val="0"/>
          <w:numId w:val="6"/>
        </w:numPr>
        <w:jc w:val="both"/>
        <w:rPr>
          <w:sz w:val="24"/>
          <w:szCs w:val="24"/>
        </w:rPr>
      </w:pPr>
      <w:r>
        <w:rPr>
          <w:sz w:val="24"/>
          <w:szCs w:val="24"/>
        </w:rPr>
        <w:t>Remisión a autoridades externa.</w:t>
      </w:r>
    </w:p>
    <w:p w14:paraId="154E5E71" w14:textId="2DD06540" w:rsidR="002829E6" w:rsidRDefault="002829E6" w:rsidP="002829E6">
      <w:pPr>
        <w:jc w:val="both"/>
        <w:rPr>
          <w:sz w:val="24"/>
          <w:szCs w:val="24"/>
        </w:rPr>
      </w:pPr>
    </w:p>
    <w:p w14:paraId="2EC910C8" w14:textId="15D57F5D" w:rsidR="002829E6" w:rsidRDefault="002829E6" w:rsidP="002829E6">
      <w:pPr>
        <w:jc w:val="both"/>
        <w:rPr>
          <w:sz w:val="24"/>
          <w:szCs w:val="24"/>
        </w:rPr>
      </w:pPr>
    </w:p>
    <w:p w14:paraId="3A83CE0E" w14:textId="51DE0812" w:rsidR="002829E6" w:rsidRDefault="002829E6" w:rsidP="002829E6">
      <w:pPr>
        <w:jc w:val="both"/>
        <w:rPr>
          <w:sz w:val="24"/>
          <w:szCs w:val="24"/>
        </w:rPr>
      </w:pPr>
    </w:p>
    <w:p w14:paraId="4DE87EA5" w14:textId="326D356D" w:rsidR="002829E6" w:rsidRDefault="002829E6" w:rsidP="002829E6">
      <w:pPr>
        <w:jc w:val="both"/>
        <w:rPr>
          <w:sz w:val="24"/>
          <w:szCs w:val="24"/>
        </w:rPr>
      </w:pPr>
    </w:p>
    <w:p w14:paraId="5EAA4D8B" w14:textId="77777777" w:rsidR="002829E6" w:rsidRPr="002829E6" w:rsidRDefault="002829E6" w:rsidP="002829E6">
      <w:pPr>
        <w:jc w:val="both"/>
        <w:rPr>
          <w:sz w:val="24"/>
          <w:szCs w:val="24"/>
        </w:rPr>
      </w:pPr>
    </w:p>
    <w:p w14:paraId="69F90163" w14:textId="77777777" w:rsidR="002829E6" w:rsidRDefault="002829E6" w:rsidP="006A6BC2">
      <w:pPr>
        <w:pStyle w:val="Ttulo1"/>
        <w:rPr>
          <w:b/>
          <w:bCs/>
        </w:rPr>
      </w:pPr>
    </w:p>
    <w:p w14:paraId="713C7A7C" w14:textId="7B35F15F" w:rsidR="000B352E" w:rsidRPr="006F1266" w:rsidRDefault="002829E6" w:rsidP="006A6BC2">
      <w:pPr>
        <w:pStyle w:val="Ttulo1"/>
        <w:rPr>
          <w:bCs/>
        </w:rPr>
      </w:pPr>
      <w:r>
        <w:rPr>
          <w:b/>
          <w:bCs/>
        </w:rPr>
        <w:t xml:space="preserve">                                                               </w:t>
      </w:r>
      <w:bookmarkStart w:id="58" w:name="_Toc224727300"/>
      <w:r w:rsidR="00736C85" w:rsidRPr="006F1266">
        <w:rPr>
          <w:bCs/>
        </w:rPr>
        <w:t>Capítulo 2</w:t>
      </w:r>
      <w:r w:rsidR="00A07477" w:rsidRPr="006F1266">
        <w:rPr>
          <w:bCs/>
        </w:rPr>
        <w:t>4</w:t>
      </w:r>
      <w:bookmarkEnd w:id="58"/>
    </w:p>
    <w:p w14:paraId="5F79CCB6" w14:textId="77777777" w:rsidR="005E46F3" w:rsidRPr="005E46F3" w:rsidRDefault="005E46F3" w:rsidP="005E46F3"/>
    <w:p w14:paraId="5BA0B666" w14:textId="77777777" w:rsidR="005E46F3" w:rsidRDefault="00736C85" w:rsidP="002829E6">
      <w:pPr>
        <w:pStyle w:val="Ttulo1"/>
        <w:rPr>
          <w:b/>
          <w:bCs/>
        </w:rPr>
      </w:pPr>
      <w:r w:rsidRPr="00A73D07">
        <w:rPr>
          <w:b/>
          <w:bCs/>
        </w:rPr>
        <w:t xml:space="preserve"> </w:t>
      </w:r>
      <w:bookmarkStart w:id="59" w:name="_Toc224727301"/>
      <w:r w:rsidRPr="00A73D07">
        <w:rPr>
          <w:b/>
          <w:bCs/>
        </w:rPr>
        <w:t>Anexo 3 – Ejemplos de Sanciones y Correctivos</w:t>
      </w:r>
      <w:r w:rsidR="000B352E">
        <w:rPr>
          <w:b/>
          <w:bCs/>
        </w:rPr>
        <w:t>.</w:t>
      </w:r>
      <w:bookmarkEnd w:id="59"/>
      <w:r w:rsidR="005E46F3">
        <w:rPr>
          <w:b/>
          <w:bCs/>
        </w:rPr>
        <w:t xml:space="preserve">           </w:t>
      </w:r>
    </w:p>
    <w:p w14:paraId="3FFAF122" w14:textId="0ED6A5BB" w:rsidR="002829E6" w:rsidRPr="002829E6" w:rsidRDefault="005E46F3" w:rsidP="002829E6">
      <w:pPr>
        <w:pStyle w:val="Ttulo1"/>
        <w:rPr>
          <w:b/>
          <w:bCs/>
        </w:rPr>
      </w:pPr>
      <w:r>
        <w:rPr>
          <w:b/>
          <w:bCs/>
        </w:rPr>
        <w:t xml:space="preserve">     </w:t>
      </w:r>
    </w:p>
    <w:p w14:paraId="714C367C" w14:textId="77777777" w:rsidR="00736C85" w:rsidRPr="005E46F3" w:rsidRDefault="00736C85" w:rsidP="005E46F3">
      <w:r w:rsidRPr="005E46F3">
        <w:t>Las sanciones se aplican de acuerdo con la gravedad de la falta:</w:t>
      </w:r>
    </w:p>
    <w:p w14:paraId="45903C77" w14:textId="056E0744" w:rsidR="004C59AF" w:rsidRPr="005E46F3" w:rsidRDefault="00736C85" w:rsidP="005E46F3">
      <w:pPr>
        <w:pStyle w:val="Prrafodelista"/>
        <w:numPr>
          <w:ilvl w:val="0"/>
          <w:numId w:val="33"/>
        </w:numPr>
      </w:pPr>
      <w:r w:rsidRPr="005E46F3">
        <w:t>Leves: llamados de atención verbales o escritos.</w:t>
      </w:r>
    </w:p>
    <w:p w14:paraId="1EEE7138" w14:textId="77777777" w:rsidR="002829E6" w:rsidRPr="005E46F3" w:rsidRDefault="00736C85" w:rsidP="005E46F3">
      <w:pPr>
        <w:pStyle w:val="Prrafodelista"/>
        <w:numPr>
          <w:ilvl w:val="0"/>
          <w:numId w:val="33"/>
        </w:numPr>
      </w:pPr>
      <w:r w:rsidRPr="005E46F3">
        <w:t>Moderadas: suspensión temporal de actividades recreativas.</w:t>
      </w:r>
    </w:p>
    <w:p w14:paraId="54692992" w14:textId="4D570883" w:rsidR="00736C85" w:rsidRPr="005E46F3" w:rsidRDefault="00736C85" w:rsidP="005E46F3">
      <w:pPr>
        <w:pStyle w:val="Prrafodelista"/>
        <w:numPr>
          <w:ilvl w:val="0"/>
          <w:numId w:val="33"/>
        </w:numPr>
      </w:pPr>
      <w:r w:rsidRPr="005E46F3">
        <w:t>Graves: remisión al comité de convivencia y posible egreso de la institución.</w:t>
      </w:r>
    </w:p>
    <w:p w14:paraId="438A34F2" w14:textId="25FE0FC8" w:rsidR="001A5D5B" w:rsidRPr="00736C85" w:rsidRDefault="001A5D5B" w:rsidP="006A6BC2">
      <w:pPr>
        <w:pStyle w:val="Ttulo1"/>
      </w:pPr>
    </w:p>
    <w:p w14:paraId="21672419" w14:textId="2C5AC838" w:rsidR="001A5D5B" w:rsidRPr="006A6BC2" w:rsidRDefault="001A5D5B" w:rsidP="006A6BC2">
      <w:pPr>
        <w:pStyle w:val="Ttulo1"/>
      </w:pPr>
      <w:r w:rsidRPr="006A6BC2">
        <w:t xml:space="preserve">                                   </w:t>
      </w:r>
      <w:r w:rsidR="004C59AF" w:rsidRPr="006A6BC2">
        <w:t xml:space="preserve">                       </w:t>
      </w:r>
      <w:r w:rsidRPr="006A6BC2">
        <w:t xml:space="preserve">  </w:t>
      </w:r>
      <w:bookmarkStart w:id="60" w:name="_Toc224727302"/>
      <w:r w:rsidRPr="006A6BC2">
        <w:t>Capítulo 2</w:t>
      </w:r>
      <w:r w:rsidR="00A07477" w:rsidRPr="006A6BC2">
        <w:t>5</w:t>
      </w:r>
      <w:bookmarkEnd w:id="60"/>
    </w:p>
    <w:p w14:paraId="20BE7DC6" w14:textId="7CEDAC47" w:rsidR="001A5D5B" w:rsidRPr="006A6BC2" w:rsidRDefault="001A5D5B" w:rsidP="006A6BC2">
      <w:pPr>
        <w:pStyle w:val="Ttulo1"/>
      </w:pPr>
      <w:r w:rsidRPr="006A6BC2">
        <w:t xml:space="preserve"> </w:t>
      </w:r>
      <w:bookmarkStart w:id="61" w:name="_Toc224727303"/>
      <w:r w:rsidRPr="006A6BC2">
        <w:t>Protocolos de Resolución de Conflictos</w:t>
      </w:r>
      <w:bookmarkEnd w:id="61"/>
    </w:p>
    <w:p w14:paraId="48E1CBF0" w14:textId="38C5ECBD" w:rsidR="004C59AF" w:rsidRPr="00A73D07" w:rsidRDefault="001A5D5B" w:rsidP="005E46F3">
      <w:r w:rsidRPr="00A73D07">
        <w:t>La resolución de conflictos es un aspecto esencial en cualquier comunidad. En el contexto de una institución de atención en adicciones, los conflictos deben manejarse con sensibilidad, respeto y apego a la normatividad.</w:t>
      </w:r>
    </w:p>
    <w:p w14:paraId="14083EC7" w14:textId="191727D4" w:rsidR="001A5D5B" w:rsidRPr="005E46F3" w:rsidRDefault="001A5D5B" w:rsidP="005E46F3">
      <w:pPr>
        <w:pStyle w:val="Ttulo2"/>
      </w:pPr>
      <w:bookmarkStart w:id="62" w:name="_Toc224727304"/>
      <w:r w:rsidRPr="005E46F3">
        <w:t>Etapas del Proceso</w:t>
      </w:r>
      <w:bookmarkEnd w:id="62"/>
    </w:p>
    <w:p w14:paraId="1B16F84E" w14:textId="4C5D98C4" w:rsidR="004C59AF" w:rsidRPr="004C59AF" w:rsidRDefault="001A5D5B" w:rsidP="005E46F3">
      <w:r w:rsidRPr="00A73D07">
        <w:rPr>
          <w:b/>
          <w:bCs/>
        </w:rPr>
        <w:t>Mediación interna:</w:t>
      </w:r>
      <w:r w:rsidRPr="00A73D07">
        <w:t xml:space="preserve"> se busca un diálogo directo entre las partes involucradas, con la orientación de un profesional.</w:t>
      </w:r>
    </w:p>
    <w:p w14:paraId="25B77867" w14:textId="19D3E8E8" w:rsidR="001A5D5B" w:rsidRPr="004C59AF" w:rsidRDefault="001A5D5B" w:rsidP="005E46F3">
      <w:r w:rsidRPr="00A73D07">
        <w:rPr>
          <w:b/>
          <w:bCs/>
        </w:rPr>
        <w:t>Comité de convivencia:</w:t>
      </w:r>
      <w:r w:rsidRPr="00A73D07">
        <w:t xml:space="preserve"> órgano institucional encargado de evaluar los casos y aplicar correctivos. Este comité está conformado por representantes de usuarios, profesionales y directivos.</w:t>
      </w:r>
    </w:p>
    <w:p w14:paraId="0E03B1BF" w14:textId="737AFBB5" w:rsidR="004C59AF" w:rsidRPr="000B352E" w:rsidRDefault="001A5D5B" w:rsidP="005E46F3">
      <w:r w:rsidRPr="004B0A83">
        <w:rPr>
          <w:b/>
          <w:bCs/>
        </w:rPr>
        <w:t>Remisión a autoridades competentes:</w:t>
      </w:r>
      <w:r w:rsidRPr="004B0A83">
        <w:t xml:space="preserve"> en casos graves, como violencia física o consumo de sustancias dentro de la institución, se remite el caso a las autoridades legales correspondientes, en cumplimiento del </w:t>
      </w:r>
      <w:r w:rsidRPr="004B0A83">
        <w:rPr>
          <w:b/>
          <w:bCs/>
        </w:rPr>
        <w:t>Código Penal Colombiano</w:t>
      </w:r>
      <w:r w:rsidRPr="004B0A83">
        <w:t>.</w:t>
      </w:r>
    </w:p>
    <w:p w14:paraId="461B9998" w14:textId="71538679" w:rsidR="000B352E" w:rsidRPr="00A73D07" w:rsidRDefault="001A5D5B" w:rsidP="005E46F3">
      <w:pPr>
        <w:pStyle w:val="Ttulo2"/>
      </w:pPr>
      <w:bookmarkStart w:id="63" w:name="_Toc224727305"/>
      <w:r w:rsidRPr="00A73D07">
        <w:t xml:space="preserve">Principios de la Resolución de </w:t>
      </w:r>
      <w:r w:rsidR="000B352E" w:rsidRPr="00A73D07">
        <w:t>Conflictos</w:t>
      </w:r>
      <w:r w:rsidR="000B352E">
        <w:t>:</w:t>
      </w:r>
      <w:bookmarkEnd w:id="63"/>
    </w:p>
    <w:p w14:paraId="654BAED1" w14:textId="2B45806A" w:rsidR="004C59AF" w:rsidRDefault="001A5D5B" w:rsidP="005E46F3">
      <w:r w:rsidRPr="004C59AF">
        <w:rPr>
          <w:b/>
          <w:bCs/>
        </w:rPr>
        <w:t>Confidencialidad:</w:t>
      </w:r>
      <w:r w:rsidRPr="004C59AF">
        <w:t xml:space="preserve"> los procesos se manejan con reserva.</w:t>
      </w:r>
    </w:p>
    <w:p w14:paraId="374DFB83" w14:textId="6F42D0DC" w:rsidR="000B352E" w:rsidRPr="000B352E" w:rsidRDefault="001A5D5B" w:rsidP="005E46F3">
      <w:r w:rsidRPr="004C59AF">
        <w:rPr>
          <w:b/>
          <w:bCs/>
        </w:rPr>
        <w:t>Imparcialidad:</w:t>
      </w:r>
      <w:r w:rsidRPr="004C59AF">
        <w:t xml:space="preserve"> las decisiones se toman sin favoritismos.</w:t>
      </w:r>
    </w:p>
    <w:p w14:paraId="60695261" w14:textId="51CC290B" w:rsidR="001A5D5B" w:rsidRPr="004C59AF" w:rsidRDefault="001A5D5B" w:rsidP="005E46F3">
      <w:r w:rsidRPr="004C59AF">
        <w:rPr>
          <w:b/>
          <w:bCs/>
        </w:rPr>
        <w:t>Restauración:</w:t>
      </w:r>
      <w:r w:rsidRPr="004C59AF">
        <w:t xml:space="preserve"> se busca reparar el daño y restaurar la convivencia</w:t>
      </w:r>
    </w:p>
    <w:p w14:paraId="235EA873" w14:textId="77777777" w:rsidR="00736C85" w:rsidRDefault="00736C85">
      <w:pPr>
        <w:jc w:val="both"/>
        <w:rPr>
          <w:sz w:val="24"/>
          <w:szCs w:val="24"/>
        </w:rPr>
      </w:pPr>
    </w:p>
    <w:p w14:paraId="26D37E70" w14:textId="77777777" w:rsidR="001A5D5B" w:rsidRDefault="001A5D5B">
      <w:pPr>
        <w:jc w:val="both"/>
        <w:rPr>
          <w:sz w:val="24"/>
          <w:szCs w:val="24"/>
        </w:rPr>
      </w:pPr>
    </w:p>
    <w:p w14:paraId="2AB49686" w14:textId="77777777" w:rsidR="004C59AF" w:rsidRPr="00A73D07" w:rsidRDefault="004C59AF" w:rsidP="006A6BC2">
      <w:pPr>
        <w:pStyle w:val="Ttulo1"/>
      </w:pPr>
    </w:p>
    <w:p w14:paraId="62FEDF42" w14:textId="6C7182B1" w:rsidR="001757EA" w:rsidRPr="006F1266" w:rsidRDefault="005E46F3" w:rsidP="006A6BC2">
      <w:pPr>
        <w:pStyle w:val="Ttulo1"/>
        <w:rPr>
          <w:bCs/>
        </w:rPr>
      </w:pPr>
      <w:r>
        <w:rPr>
          <w:b/>
          <w:bCs/>
        </w:rPr>
        <w:t xml:space="preserve">                                                              </w:t>
      </w:r>
      <w:bookmarkStart w:id="64" w:name="_Toc224727306"/>
      <w:r w:rsidR="006C42AE" w:rsidRPr="006F1266">
        <w:rPr>
          <w:bCs/>
        </w:rPr>
        <w:t xml:space="preserve">Capítulo </w:t>
      </w:r>
      <w:r w:rsidR="001A5D5B" w:rsidRPr="006F1266">
        <w:rPr>
          <w:bCs/>
        </w:rPr>
        <w:t>2</w:t>
      </w:r>
      <w:r w:rsidR="00A07477" w:rsidRPr="006F1266">
        <w:rPr>
          <w:bCs/>
        </w:rPr>
        <w:t>6</w:t>
      </w:r>
      <w:bookmarkEnd w:id="64"/>
    </w:p>
    <w:p w14:paraId="307766CF" w14:textId="59AFB723" w:rsidR="00224CC6" w:rsidRDefault="006C42AE" w:rsidP="006A6BC2">
      <w:pPr>
        <w:pStyle w:val="Ttulo1"/>
        <w:rPr>
          <w:b/>
          <w:bCs/>
        </w:rPr>
      </w:pPr>
      <w:r w:rsidRPr="00A73D07">
        <w:rPr>
          <w:b/>
          <w:bCs/>
        </w:rPr>
        <w:t xml:space="preserve">  </w:t>
      </w:r>
      <w:bookmarkStart w:id="65" w:name="_Toc224727307"/>
      <w:r w:rsidRPr="00A73D07">
        <w:rPr>
          <w:b/>
          <w:bCs/>
        </w:rPr>
        <w:t>Protocolos de Ingreso y Egreso</w:t>
      </w:r>
      <w:bookmarkEnd w:id="65"/>
    </w:p>
    <w:p w14:paraId="4511ADC7" w14:textId="77777777" w:rsidR="005E46F3" w:rsidRPr="005E46F3" w:rsidRDefault="005E46F3" w:rsidP="005E46F3"/>
    <w:p w14:paraId="6FAFE58B" w14:textId="77777777" w:rsidR="00224CC6" w:rsidRPr="00A73D07" w:rsidRDefault="006C42AE">
      <w:pPr>
        <w:jc w:val="both"/>
        <w:rPr>
          <w:sz w:val="24"/>
          <w:szCs w:val="24"/>
        </w:rPr>
      </w:pPr>
      <w:r w:rsidRPr="00A73D07">
        <w:rPr>
          <w:sz w:val="24"/>
          <w:szCs w:val="24"/>
        </w:rPr>
        <w:t>Se establecen procedimientos claros para el ingreso y egreso de usuarios:</w:t>
      </w:r>
    </w:p>
    <w:p w14:paraId="4A05F73D" w14:textId="77777777" w:rsidR="00224CC6" w:rsidRPr="00A73D07" w:rsidRDefault="006C42AE" w:rsidP="00FD2820">
      <w:pPr>
        <w:numPr>
          <w:ilvl w:val="0"/>
          <w:numId w:val="5"/>
        </w:numPr>
        <w:jc w:val="both"/>
        <w:rPr>
          <w:sz w:val="24"/>
          <w:szCs w:val="24"/>
        </w:rPr>
      </w:pPr>
      <w:r w:rsidRPr="00A73D07">
        <w:rPr>
          <w:sz w:val="24"/>
          <w:szCs w:val="24"/>
        </w:rPr>
        <w:t>Evaluación inicial médica y psicológica.</w:t>
      </w:r>
    </w:p>
    <w:p w14:paraId="61EAAECF" w14:textId="77777777" w:rsidR="00224CC6" w:rsidRPr="00A73D07" w:rsidRDefault="006C42AE" w:rsidP="00FD2820">
      <w:pPr>
        <w:numPr>
          <w:ilvl w:val="0"/>
          <w:numId w:val="5"/>
        </w:numPr>
        <w:jc w:val="both"/>
        <w:rPr>
          <w:sz w:val="24"/>
          <w:szCs w:val="24"/>
        </w:rPr>
      </w:pPr>
      <w:r w:rsidRPr="00A73D07">
        <w:rPr>
          <w:sz w:val="24"/>
          <w:szCs w:val="24"/>
        </w:rPr>
        <w:t>Firma de consentimiento informado.</w:t>
      </w:r>
    </w:p>
    <w:p w14:paraId="03411844" w14:textId="77777777" w:rsidR="00224CC6" w:rsidRPr="00A73D07" w:rsidRDefault="006C42AE" w:rsidP="00FD2820">
      <w:pPr>
        <w:numPr>
          <w:ilvl w:val="0"/>
          <w:numId w:val="5"/>
        </w:numPr>
        <w:jc w:val="both"/>
        <w:rPr>
          <w:sz w:val="24"/>
          <w:szCs w:val="24"/>
        </w:rPr>
      </w:pPr>
      <w:r w:rsidRPr="00A73D07">
        <w:rPr>
          <w:sz w:val="24"/>
          <w:szCs w:val="24"/>
        </w:rPr>
        <w:t>Entrega de normas de convivencia.</w:t>
      </w:r>
    </w:p>
    <w:p w14:paraId="734C8CBE" w14:textId="77777777" w:rsidR="00224CC6" w:rsidRPr="00A73D07" w:rsidRDefault="006C42AE" w:rsidP="00FD2820">
      <w:pPr>
        <w:numPr>
          <w:ilvl w:val="0"/>
          <w:numId w:val="5"/>
        </w:numPr>
        <w:jc w:val="both"/>
        <w:rPr>
          <w:sz w:val="24"/>
          <w:szCs w:val="24"/>
        </w:rPr>
      </w:pPr>
      <w:r w:rsidRPr="00A73D07">
        <w:rPr>
          <w:sz w:val="24"/>
          <w:szCs w:val="24"/>
        </w:rPr>
        <w:t>Proceso de egreso con informe final y recomendaciones de seguimiento.</w:t>
      </w:r>
    </w:p>
    <w:p w14:paraId="496281D9" w14:textId="77777777" w:rsidR="00224CC6" w:rsidRPr="00A73D07" w:rsidRDefault="00224CC6" w:rsidP="006A6BC2">
      <w:pPr>
        <w:pStyle w:val="Ttulo1"/>
      </w:pPr>
    </w:p>
    <w:p w14:paraId="4E9436DC" w14:textId="2C9F15E2" w:rsidR="00224CC6" w:rsidRPr="00A73D07" w:rsidRDefault="005E46F3" w:rsidP="006A6BC2">
      <w:pPr>
        <w:pStyle w:val="Ttulo1"/>
      </w:pPr>
      <w:r>
        <w:t xml:space="preserve">                                                                </w:t>
      </w:r>
      <w:bookmarkStart w:id="66" w:name="_Toc224727308"/>
      <w:r w:rsidR="006C42AE" w:rsidRPr="0075445F">
        <w:t>Capítulo 2</w:t>
      </w:r>
      <w:r w:rsidR="00A07477">
        <w:t>7</w:t>
      </w:r>
      <w:bookmarkEnd w:id="66"/>
    </w:p>
    <w:p w14:paraId="27098125" w14:textId="12EC2158" w:rsidR="00224CC6" w:rsidRPr="00A73D07" w:rsidRDefault="006C42AE" w:rsidP="006A6BC2">
      <w:pPr>
        <w:pStyle w:val="Ttulo1"/>
      </w:pPr>
      <w:r w:rsidRPr="00A73D07">
        <w:t xml:space="preserve">  </w:t>
      </w:r>
      <w:bookmarkStart w:id="67" w:name="_Toc224727309"/>
      <w:r w:rsidRPr="00A73D07">
        <w:t>Testimonios y Casos de Éxito</w:t>
      </w:r>
      <w:bookmarkEnd w:id="67"/>
    </w:p>
    <w:p w14:paraId="32AC3F82" w14:textId="77777777" w:rsidR="00224CC6" w:rsidRPr="00A73D07" w:rsidRDefault="00224CC6">
      <w:pPr>
        <w:jc w:val="both"/>
        <w:rPr>
          <w:b/>
          <w:bCs/>
          <w:sz w:val="24"/>
          <w:szCs w:val="24"/>
        </w:rPr>
      </w:pPr>
    </w:p>
    <w:p w14:paraId="275ABF54" w14:textId="7100F9E9" w:rsidR="00224CC6" w:rsidRDefault="006C42AE">
      <w:pPr>
        <w:jc w:val="both"/>
        <w:rPr>
          <w:sz w:val="24"/>
          <w:szCs w:val="24"/>
        </w:rPr>
      </w:pPr>
      <w:r w:rsidRPr="00A73D07">
        <w:rPr>
          <w:sz w:val="24"/>
          <w:szCs w:val="24"/>
        </w:rPr>
        <w:t>Se incluyen relatos de usuarios que lograron superar la adicción gracias al acompañamiento integral. Estos testimonios refuerzan la importancia de la convivencia y el apoyo comunitario.</w:t>
      </w:r>
    </w:p>
    <w:p w14:paraId="4F5D2B6D" w14:textId="77777777" w:rsidR="001A5D5B" w:rsidRPr="00A73D07" w:rsidRDefault="001A5D5B" w:rsidP="006A6BC2">
      <w:pPr>
        <w:pStyle w:val="Ttulo1"/>
      </w:pPr>
    </w:p>
    <w:p w14:paraId="2BEE08FA" w14:textId="09A59764" w:rsidR="001757EA" w:rsidRPr="006F1266" w:rsidRDefault="006F1266" w:rsidP="006A6BC2">
      <w:pPr>
        <w:pStyle w:val="Ttulo1"/>
        <w:rPr>
          <w:bCs/>
        </w:rPr>
      </w:pPr>
      <w:bookmarkStart w:id="68" w:name="_Toc224727310"/>
      <w:r>
        <w:rPr>
          <w:b/>
          <w:bCs/>
        </w:rPr>
        <w:t xml:space="preserve">                                                               </w:t>
      </w:r>
      <w:r w:rsidR="006C42AE" w:rsidRPr="006F1266">
        <w:rPr>
          <w:bCs/>
        </w:rPr>
        <w:t>Capítulo 2</w:t>
      </w:r>
      <w:r w:rsidR="00A07477" w:rsidRPr="006F1266">
        <w:rPr>
          <w:bCs/>
        </w:rPr>
        <w:t>8</w:t>
      </w:r>
      <w:bookmarkEnd w:id="68"/>
    </w:p>
    <w:p w14:paraId="18E7E9B6" w14:textId="2284B529" w:rsidR="00224CC6" w:rsidRDefault="006C42AE" w:rsidP="006A6BC2">
      <w:pPr>
        <w:pStyle w:val="Ttulo1"/>
        <w:rPr>
          <w:b/>
          <w:bCs/>
        </w:rPr>
      </w:pPr>
      <w:r w:rsidRPr="00A73D07">
        <w:rPr>
          <w:b/>
          <w:bCs/>
        </w:rPr>
        <w:t xml:space="preserve">  </w:t>
      </w:r>
      <w:bookmarkStart w:id="69" w:name="_Toc224727311"/>
      <w:r w:rsidRPr="00A73D07">
        <w:rPr>
          <w:b/>
          <w:bCs/>
        </w:rPr>
        <w:t>Guías del Ministerio de Salud</w:t>
      </w:r>
      <w:bookmarkEnd w:id="69"/>
    </w:p>
    <w:p w14:paraId="25A0C280" w14:textId="77777777" w:rsidR="001757EA" w:rsidRPr="00A73D07" w:rsidRDefault="001757EA">
      <w:pPr>
        <w:jc w:val="both"/>
        <w:rPr>
          <w:b/>
          <w:bCs/>
          <w:sz w:val="24"/>
          <w:szCs w:val="24"/>
        </w:rPr>
      </w:pPr>
    </w:p>
    <w:p w14:paraId="13FDA424" w14:textId="77777777" w:rsidR="00224CC6" w:rsidRDefault="006C42AE">
      <w:pPr>
        <w:jc w:val="both"/>
        <w:rPr>
          <w:sz w:val="24"/>
          <w:szCs w:val="24"/>
        </w:rPr>
      </w:pPr>
      <w:r w:rsidRPr="00A73D07">
        <w:rPr>
          <w:sz w:val="24"/>
          <w:szCs w:val="24"/>
        </w:rPr>
        <w:t>Se incluyen extractos de guías oficiales sobre atención integral en adicciones, protocolos de prevención y rehabilitación.</w:t>
      </w:r>
    </w:p>
    <w:p w14:paraId="2C7F3663" w14:textId="77777777" w:rsidR="001757EA" w:rsidRDefault="001757EA">
      <w:pPr>
        <w:jc w:val="both"/>
        <w:rPr>
          <w:sz w:val="24"/>
          <w:szCs w:val="24"/>
        </w:rPr>
      </w:pPr>
    </w:p>
    <w:p w14:paraId="778ED0BF" w14:textId="77777777" w:rsidR="001A5D5B" w:rsidRDefault="001A5D5B">
      <w:pPr>
        <w:jc w:val="both"/>
        <w:rPr>
          <w:sz w:val="24"/>
          <w:szCs w:val="24"/>
        </w:rPr>
      </w:pPr>
    </w:p>
    <w:p w14:paraId="2196D355" w14:textId="77777777" w:rsidR="001A5D5B" w:rsidRPr="00A73D07" w:rsidRDefault="001A5D5B">
      <w:pPr>
        <w:jc w:val="both"/>
        <w:rPr>
          <w:sz w:val="24"/>
          <w:szCs w:val="24"/>
        </w:rPr>
      </w:pPr>
    </w:p>
    <w:p w14:paraId="048EB553" w14:textId="77777777" w:rsidR="00224CC6" w:rsidRDefault="00224CC6">
      <w:pPr>
        <w:jc w:val="both"/>
        <w:rPr>
          <w:sz w:val="24"/>
          <w:szCs w:val="24"/>
        </w:rPr>
      </w:pPr>
    </w:p>
    <w:p w14:paraId="7F99EA3A" w14:textId="77777777" w:rsidR="00736C85" w:rsidRPr="00A73D07" w:rsidRDefault="00736C85" w:rsidP="006A6BC2">
      <w:pPr>
        <w:pStyle w:val="Ttulo1"/>
      </w:pPr>
    </w:p>
    <w:p w14:paraId="61BA5DC1" w14:textId="4406BA7F" w:rsidR="001A5D5B" w:rsidRPr="006F1266" w:rsidRDefault="005E46F3" w:rsidP="006A6BC2">
      <w:pPr>
        <w:pStyle w:val="Ttulo1"/>
        <w:rPr>
          <w:bCs/>
        </w:rPr>
      </w:pPr>
      <w:r>
        <w:rPr>
          <w:b/>
          <w:bCs/>
        </w:rPr>
        <w:t xml:space="preserve">                                                               </w:t>
      </w:r>
      <w:bookmarkStart w:id="70" w:name="_Toc224727312"/>
      <w:r w:rsidR="006C42AE" w:rsidRPr="006F1266">
        <w:rPr>
          <w:bCs/>
        </w:rPr>
        <w:t>Capítulo 2</w:t>
      </w:r>
      <w:r w:rsidR="00A07477" w:rsidRPr="006F1266">
        <w:rPr>
          <w:bCs/>
        </w:rPr>
        <w:t>9</w:t>
      </w:r>
      <w:bookmarkEnd w:id="70"/>
    </w:p>
    <w:p w14:paraId="46B0323F" w14:textId="512D7613" w:rsidR="00224CC6" w:rsidRDefault="006C42AE" w:rsidP="006A6BC2">
      <w:pPr>
        <w:pStyle w:val="Ttulo1"/>
        <w:rPr>
          <w:b/>
          <w:bCs/>
        </w:rPr>
      </w:pPr>
      <w:bookmarkStart w:id="71" w:name="_Toc224727313"/>
      <w:r w:rsidRPr="00A73D07">
        <w:rPr>
          <w:b/>
          <w:bCs/>
        </w:rPr>
        <w:t>Indicadores de Impacto</w:t>
      </w:r>
      <w:bookmarkEnd w:id="71"/>
    </w:p>
    <w:p w14:paraId="58178BDF" w14:textId="77777777" w:rsidR="005E46F3" w:rsidRPr="005E46F3" w:rsidRDefault="005E46F3" w:rsidP="005E46F3"/>
    <w:p w14:paraId="70847E8A" w14:textId="77777777" w:rsidR="00224CC6" w:rsidRPr="00A73D07" w:rsidRDefault="006C42AE">
      <w:pPr>
        <w:jc w:val="both"/>
        <w:rPr>
          <w:sz w:val="24"/>
          <w:szCs w:val="24"/>
        </w:rPr>
      </w:pPr>
      <w:r w:rsidRPr="00A73D07">
        <w:rPr>
          <w:sz w:val="24"/>
          <w:szCs w:val="24"/>
        </w:rPr>
        <w:t>Se presentan indicadores utilizados para evaluar la efectividad del manual:</w:t>
      </w:r>
    </w:p>
    <w:p w14:paraId="25F7644D" w14:textId="77777777" w:rsidR="00224CC6" w:rsidRPr="00A73D07" w:rsidRDefault="006C42AE" w:rsidP="00FD2820">
      <w:pPr>
        <w:numPr>
          <w:ilvl w:val="0"/>
          <w:numId w:val="7"/>
        </w:numPr>
        <w:jc w:val="both"/>
        <w:rPr>
          <w:sz w:val="24"/>
          <w:szCs w:val="24"/>
        </w:rPr>
      </w:pPr>
      <w:r w:rsidRPr="00A73D07">
        <w:rPr>
          <w:sz w:val="24"/>
          <w:szCs w:val="24"/>
        </w:rPr>
        <w:t>Tasa de participación en actividades comunitarias.</w:t>
      </w:r>
    </w:p>
    <w:p w14:paraId="1ECFB4AB" w14:textId="77777777" w:rsidR="00224CC6" w:rsidRPr="00A73D07" w:rsidRDefault="006C42AE" w:rsidP="00FD2820">
      <w:pPr>
        <w:numPr>
          <w:ilvl w:val="0"/>
          <w:numId w:val="7"/>
        </w:numPr>
        <w:jc w:val="both"/>
        <w:rPr>
          <w:sz w:val="24"/>
          <w:szCs w:val="24"/>
        </w:rPr>
      </w:pPr>
      <w:r w:rsidRPr="00A73D07">
        <w:rPr>
          <w:sz w:val="24"/>
          <w:szCs w:val="24"/>
        </w:rPr>
        <w:t>Reducción de recaídas.</w:t>
      </w:r>
    </w:p>
    <w:p w14:paraId="44DC9AAE" w14:textId="7F10E6C4" w:rsidR="00224CC6" w:rsidRPr="005E46F3" w:rsidRDefault="006C42AE" w:rsidP="006A6BC2">
      <w:pPr>
        <w:numPr>
          <w:ilvl w:val="0"/>
          <w:numId w:val="7"/>
        </w:numPr>
        <w:jc w:val="both"/>
        <w:rPr>
          <w:sz w:val="24"/>
          <w:szCs w:val="24"/>
        </w:rPr>
      </w:pPr>
      <w:r w:rsidRPr="00A73D07">
        <w:rPr>
          <w:sz w:val="24"/>
          <w:szCs w:val="24"/>
        </w:rPr>
        <w:t>Incremento en la reinserción laboral y educativa.</w:t>
      </w:r>
    </w:p>
    <w:p w14:paraId="40A38FFD" w14:textId="30E1A9A6" w:rsidR="001757EA" w:rsidRPr="006F1266" w:rsidRDefault="005E46F3" w:rsidP="006A6BC2">
      <w:pPr>
        <w:pStyle w:val="Ttulo1"/>
        <w:rPr>
          <w:bCs/>
        </w:rPr>
      </w:pPr>
      <w:r>
        <w:rPr>
          <w:b/>
          <w:bCs/>
        </w:rPr>
        <w:t xml:space="preserve">                                                              </w:t>
      </w:r>
      <w:bookmarkStart w:id="72" w:name="_Toc224727314"/>
      <w:r w:rsidR="001757EA" w:rsidRPr="006F1266">
        <w:rPr>
          <w:bCs/>
        </w:rPr>
        <w:t>Capítulo</w:t>
      </w:r>
      <w:r w:rsidR="006C42AE" w:rsidRPr="006F1266">
        <w:rPr>
          <w:bCs/>
        </w:rPr>
        <w:t xml:space="preserve"> </w:t>
      </w:r>
      <w:r w:rsidR="00A07477" w:rsidRPr="006F1266">
        <w:rPr>
          <w:bCs/>
        </w:rPr>
        <w:t>30</w:t>
      </w:r>
      <w:bookmarkEnd w:id="72"/>
    </w:p>
    <w:p w14:paraId="10893DB8" w14:textId="5C360BD0" w:rsidR="00224CC6" w:rsidRDefault="006C42AE" w:rsidP="006A6BC2">
      <w:pPr>
        <w:pStyle w:val="Ttulo1"/>
        <w:rPr>
          <w:b/>
          <w:bCs/>
        </w:rPr>
      </w:pPr>
      <w:r w:rsidRPr="00A73D07">
        <w:rPr>
          <w:b/>
          <w:bCs/>
        </w:rPr>
        <w:t xml:space="preserve"> </w:t>
      </w:r>
      <w:bookmarkStart w:id="73" w:name="_Toc224727315"/>
      <w:r w:rsidRPr="00A73D07">
        <w:rPr>
          <w:b/>
          <w:bCs/>
        </w:rPr>
        <w:t>Evaluación y Seguimiento</w:t>
      </w:r>
      <w:bookmarkEnd w:id="73"/>
    </w:p>
    <w:p w14:paraId="2070017B" w14:textId="77777777" w:rsidR="005E46F3" w:rsidRPr="005E46F3" w:rsidRDefault="005E46F3" w:rsidP="005E46F3"/>
    <w:p w14:paraId="43B1D0EB" w14:textId="35DA171D" w:rsidR="00224CC6" w:rsidRPr="00A73D07" w:rsidRDefault="006C42AE">
      <w:pPr>
        <w:jc w:val="both"/>
        <w:rPr>
          <w:sz w:val="24"/>
          <w:szCs w:val="24"/>
        </w:rPr>
      </w:pPr>
      <w:r w:rsidRPr="00A73D07">
        <w:rPr>
          <w:sz w:val="24"/>
          <w:szCs w:val="24"/>
        </w:rPr>
        <w:t>La evaluación y el seguimiento son procesos esenciales para garantizar la efectividad del manual de convivencia y el éxito de los programas de rehabilitación.</w:t>
      </w:r>
    </w:p>
    <w:p w14:paraId="17A8A269" w14:textId="77777777" w:rsidR="00224CC6" w:rsidRPr="00A73D07" w:rsidRDefault="006C42AE">
      <w:pPr>
        <w:jc w:val="both"/>
        <w:rPr>
          <w:b/>
          <w:bCs/>
          <w:sz w:val="24"/>
          <w:szCs w:val="24"/>
        </w:rPr>
      </w:pPr>
      <w:r w:rsidRPr="00A73D07">
        <w:rPr>
          <w:b/>
          <w:bCs/>
          <w:sz w:val="24"/>
          <w:szCs w:val="24"/>
        </w:rPr>
        <w:t>Evaluación Institucional</w:t>
      </w:r>
    </w:p>
    <w:p w14:paraId="3B6B6438" w14:textId="77777777" w:rsidR="00224CC6" w:rsidRPr="00A73D07" w:rsidRDefault="006C42AE" w:rsidP="00FD2820">
      <w:pPr>
        <w:numPr>
          <w:ilvl w:val="0"/>
          <w:numId w:val="19"/>
        </w:numPr>
        <w:jc w:val="both"/>
        <w:rPr>
          <w:sz w:val="24"/>
          <w:szCs w:val="24"/>
        </w:rPr>
      </w:pPr>
      <w:r w:rsidRPr="00A73D07">
        <w:rPr>
          <w:sz w:val="24"/>
          <w:szCs w:val="24"/>
        </w:rPr>
        <w:t>Se realizan auditorías internas periódicas para verificar el cumplimiento de las normas de convivencia.</w:t>
      </w:r>
    </w:p>
    <w:p w14:paraId="21F09C86" w14:textId="77777777" w:rsidR="00224CC6" w:rsidRPr="00A73D07" w:rsidRDefault="006C42AE" w:rsidP="00FD2820">
      <w:pPr>
        <w:numPr>
          <w:ilvl w:val="0"/>
          <w:numId w:val="19"/>
        </w:numPr>
        <w:jc w:val="both"/>
        <w:rPr>
          <w:sz w:val="24"/>
          <w:szCs w:val="24"/>
        </w:rPr>
      </w:pPr>
      <w:r w:rsidRPr="00A73D07">
        <w:rPr>
          <w:sz w:val="24"/>
          <w:szCs w:val="24"/>
        </w:rPr>
        <w:t>El comité de convivencia presenta informes semestrales sobre el estado de la convivencia institucional.</w:t>
      </w:r>
    </w:p>
    <w:p w14:paraId="05AA1BB1" w14:textId="51645D75" w:rsidR="00224CC6" w:rsidRPr="001A5D5B" w:rsidRDefault="006C42AE" w:rsidP="00FD2820">
      <w:pPr>
        <w:numPr>
          <w:ilvl w:val="0"/>
          <w:numId w:val="19"/>
        </w:numPr>
        <w:jc w:val="both"/>
        <w:rPr>
          <w:sz w:val="24"/>
          <w:szCs w:val="24"/>
        </w:rPr>
      </w:pPr>
      <w:r w:rsidRPr="00A73D07">
        <w:rPr>
          <w:sz w:val="24"/>
          <w:szCs w:val="24"/>
        </w:rPr>
        <w:t>Se aplican encuestas de satisfacción a usuarios y familiares.</w:t>
      </w:r>
    </w:p>
    <w:p w14:paraId="69F50A7F" w14:textId="77777777" w:rsidR="00224CC6" w:rsidRPr="004C59AF" w:rsidRDefault="006C42AE" w:rsidP="00FD2820">
      <w:pPr>
        <w:pStyle w:val="Prrafodelista"/>
        <w:numPr>
          <w:ilvl w:val="0"/>
          <w:numId w:val="19"/>
        </w:numPr>
        <w:jc w:val="both"/>
        <w:rPr>
          <w:sz w:val="24"/>
          <w:szCs w:val="24"/>
        </w:rPr>
      </w:pPr>
      <w:r w:rsidRPr="004C59AF">
        <w:rPr>
          <w:sz w:val="24"/>
          <w:szCs w:val="24"/>
        </w:rPr>
        <w:t>Seguimiento Individual</w:t>
      </w:r>
    </w:p>
    <w:p w14:paraId="78A0A8FD" w14:textId="77777777" w:rsidR="00224CC6" w:rsidRPr="00A73D07" w:rsidRDefault="006C42AE" w:rsidP="00FD2820">
      <w:pPr>
        <w:numPr>
          <w:ilvl w:val="0"/>
          <w:numId w:val="19"/>
        </w:numPr>
        <w:jc w:val="both"/>
        <w:rPr>
          <w:sz w:val="24"/>
          <w:szCs w:val="24"/>
        </w:rPr>
      </w:pPr>
      <w:r w:rsidRPr="00A73D07">
        <w:rPr>
          <w:sz w:val="24"/>
          <w:szCs w:val="24"/>
        </w:rPr>
        <w:t>Cada usuario cuenta con un plan terapéutico personalizado, que es evaluado periódicamente por el equipo interdisciplinario.</w:t>
      </w:r>
    </w:p>
    <w:p w14:paraId="467FDF9B" w14:textId="77777777" w:rsidR="00224CC6" w:rsidRPr="00A73D07" w:rsidRDefault="006C42AE" w:rsidP="00FD2820">
      <w:pPr>
        <w:numPr>
          <w:ilvl w:val="0"/>
          <w:numId w:val="19"/>
        </w:numPr>
        <w:jc w:val="both"/>
        <w:rPr>
          <w:sz w:val="24"/>
          <w:szCs w:val="24"/>
        </w:rPr>
      </w:pPr>
      <w:r w:rsidRPr="00A73D07">
        <w:rPr>
          <w:sz w:val="24"/>
          <w:szCs w:val="24"/>
        </w:rPr>
        <w:t>Se realizan entrevistas de seguimiento para identificar avances y dificultades.</w:t>
      </w:r>
    </w:p>
    <w:p w14:paraId="0F7DA9C8" w14:textId="03F59A23" w:rsidR="001A5D5B" w:rsidRDefault="006C42AE" w:rsidP="00FD2820">
      <w:pPr>
        <w:numPr>
          <w:ilvl w:val="0"/>
          <w:numId w:val="19"/>
        </w:numPr>
        <w:jc w:val="both"/>
        <w:rPr>
          <w:sz w:val="24"/>
          <w:szCs w:val="24"/>
        </w:rPr>
      </w:pPr>
      <w:r w:rsidRPr="00A73D07">
        <w:rPr>
          <w:sz w:val="24"/>
          <w:szCs w:val="24"/>
        </w:rPr>
        <w:t>Se establecen indicadores de progreso, como la participación en actividades, la reducción de recaídas y la integración social.</w:t>
      </w:r>
    </w:p>
    <w:p w14:paraId="0026EB03" w14:textId="249D145D" w:rsidR="005E46F3" w:rsidRDefault="005E46F3" w:rsidP="005E46F3">
      <w:pPr>
        <w:jc w:val="both"/>
        <w:rPr>
          <w:sz w:val="24"/>
          <w:szCs w:val="24"/>
        </w:rPr>
      </w:pPr>
    </w:p>
    <w:p w14:paraId="3922F799" w14:textId="77777777" w:rsidR="007C352C" w:rsidRDefault="007C352C" w:rsidP="005E46F3">
      <w:pPr>
        <w:jc w:val="both"/>
        <w:rPr>
          <w:sz w:val="24"/>
          <w:szCs w:val="24"/>
        </w:rPr>
      </w:pPr>
    </w:p>
    <w:p w14:paraId="136C8867" w14:textId="4671F5CC" w:rsidR="005E46F3" w:rsidRDefault="005E46F3" w:rsidP="005E46F3">
      <w:pPr>
        <w:jc w:val="both"/>
        <w:rPr>
          <w:sz w:val="24"/>
          <w:szCs w:val="24"/>
        </w:rPr>
      </w:pPr>
    </w:p>
    <w:p w14:paraId="1CEF720C" w14:textId="77777777" w:rsidR="005E46F3" w:rsidRPr="001A5D5B" w:rsidRDefault="005E46F3" w:rsidP="005E46F3">
      <w:pPr>
        <w:jc w:val="both"/>
        <w:rPr>
          <w:sz w:val="24"/>
          <w:szCs w:val="24"/>
        </w:rPr>
      </w:pPr>
    </w:p>
    <w:p w14:paraId="67193C15" w14:textId="77777777" w:rsidR="00224CC6" w:rsidRPr="00A73D07" w:rsidRDefault="006C42AE" w:rsidP="005E46F3">
      <w:pPr>
        <w:pStyle w:val="Ttulo2"/>
      </w:pPr>
      <w:bookmarkStart w:id="74" w:name="_Toc224727316"/>
      <w:r w:rsidRPr="00A73D07">
        <w:t>Veeduría Externa</w:t>
      </w:r>
      <w:bookmarkEnd w:id="74"/>
    </w:p>
    <w:p w14:paraId="17BABEF1" w14:textId="2390B730" w:rsidR="00736C85" w:rsidRPr="005E46F3" w:rsidRDefault="006C42AE" w:rsidP="005E46F3">
      <w:pPr>
        <w:jc w:val="both"/>
        <w:rPr>
          <w:sz w:val="24"/>
          <w:szCs w:val="24"/>
        </w:rPr>
      </w:pPr>
      <w:r w:rsidRPr="00A73D07">
        <w:rPr>
          <w:sz w:val="24"/>
          <w:szCs w:val="24"/>
        </w:rPr>
        <w:t>El Ministerio de Salud y Protección Social, junto con entes de control como la Superintendencia Nacional de Salud, supervisa el cumplimiento de las normas legales y éticas en la atención de las adicciones</w:t>
      </w:r>
      <w:r w:rsidR="001A5D5B">
        <w:rPr>
          <w:sz w:val="24"/>
          <w:szCs w:val="24"/>
        </w:rPr>
        <w:t>.</w:t>
      </w:r>
    </w:p>
    <w:p w14:paraId="1B0B8A1A" w14:textId="07692E5B" w:rsidR="004B0A83" w:rsidRPr="00A73D07" w:rsidRDefault="00A07477" w:rsidP="006A6BC2">
      <w:pPr>
        <w:pStyle w:val="Ttulo1"/>
      </w:pPr>
      <w:r>
        <w:t xml:space="preserve"> </w:t>
      </w:r>
      <w:r w:rsidR="005E46F3">
        <w:t xml:space="preserve">                                                          </w:t>
      </w:r>
      <w:r>
        <w:t xml:space="preserve"> </w:t>
      </w:r>
      <w:bookmarkStart w:id="75" w:name="_Toc224727317"/>
      <w:r w:rsidR="006C42AE" w:rsidRPr="00A73D07">
        <w:t xml:space="preserve">Capítulo </w:t>
      </w:r>
      <w:r>
        <w:t>31</w:t>
      </w:r>
      <w:bookmarkEnd w:id="75"/>
    </w:p>
    <w:p w14:paraId="2136B930" w14:textId="5C3D49B8" w:rsidR="004B0A83" w:rsidRDefault="006C42AE" w:rsidP="006A6BC2">
      <w:pPr>
        <w:pStyle w:val="Ttulo1"/>
      </w:pPr>
      <w:r w:rsidRPr="00A73D07">
        <w:t xml:space="preserve"> </w:t>
      </w:r>
      <w:bookmarkStart w:id="76" w:name="_Toc224727318"/>
      <w:r w:rsidRPr="00A73D07">
        <w:t>Conclusiones:</w:t>
      </w:r>
      <w:bookmarkEnd w:id="76"/>
    </w:p>
    <w:p w14:paraId="364207DD" w14:textId="77777777" w:rsidR="004B0A83" w:rsidRPr="00A73D07" w:rsidRDefault="004B0A83">
      <w:pPr>
        <w:jc w:val="both"/>
        <w:rPr>
          <w:b/>
          <w:bCs/>
          <w:sz w:val="24"/>
          <w:szCs w:val="24"/>
        </w:rPr>
      </w:pPr>
    </w:p>
    <w:p w14:paraId="1B96B785" w14:textId="2204938C" w:rsidR="00736C85" w:rsidRPr="007C352C" w:rsidRDefault="006C42AE" w:rsidP="007C352C">
      <w:pPr>
        <w:jc w:val="both"/>
        <w:rPr>
          <w:sz w:val="24"/>
          <w:szCs w:val="24"/>
        </w:rPr>
      </w:pPr>
      <w:r w:rsidRPr="00A73D07">
        <w:rPr>
          <w:sz w:val="24"/>
          <w:szCs w:val="24"/>
        </w:rPr>
        <w:t>El manual de convivencia de KAIROS GARDEN CENTRO DE REHABILITACION S.A.S., se constituye como una herramienta esencial para garantizar la armonía institucional, el respeto de los derechos humanos y la efectividad de los procesos de rehabilitación. Su aplicación fortalece la misión de la institución y asegura el cumplimiento de la normativa colombiana bajo la veeduría del Ministerio de Salud y Protección Social.</w:t>
      </w:r>
    </w:p>
    <w:p w14:paraId="2ED63A37" w14:textId="1C8B3584" w:rsidR="00FC655E" w:rsidRPr="006F1266" w:rsidRDefault="00A07477" w:rsidP="006A6BC2">
      <w:pPr>
        <w:pStyle w:val="Ttulo1"/>
        <w:rPr>
          <w:bCs/>
        </w:rPr>
      </w:pPr>
      <w:r>
        <w:rPr>
          <w:b/>
          <w:bCs/>
        </w:rPr>
        <w:t xml:space="preserve">                            </w:t>
      </w:r>
      <w:r w:rsidR="005E46F3">
        <w:rPr>
          <w:b/>
          <w:bCs/>
        </w:rPr>
        <w:t xml:space="preserve">                             </w:t>
      </w:r>
      <w:r>
        <w:rPr>
          <w:b/>
          <w:bCs/>
        </w:rPr>
        <w:t xml:space="preserve"> </w:t>
      </w:r>
      <w:bookmarkStart w:id="77" w:name="_Toc224727319"/>
      <w:r w:rsidRPr="006F1266">
        <w:rPr>
          <w:bCs/>
        </w:rPr>
        <w:t>Capítulo</w:t>
      </w:r>
      <w:r w:rsidR="00736C85" w:rsidRPr="006F1266">
        <w:rPr>
          <w:bCs/>
        </w:rPr>
        <w:t xml:space="preserve"> </w:t>
      </w:r>
      <w:r w:rsidR="00F51D90" w:rsidRPr="006F1266">
        <w:rPr>
          <w:bCs/>
        </w:rPr>
        <w:t>3</w:t>
      </w:r>
      <w:r w:rsidRPr="006F1266">
        <w:rPr>
          <w:bCs/>
        </w:rPr>
        <w:t>2</w:t>
      </w:r>
      <w:bookmarkEnd w:id="77"/>
    </w:p>
    <w:p w14:paraId="172DBE3E" w14:textId="01D062B1" w:rsidR="00A07477" w:rsidRPr="005E46F3" w:rsidRDefault="00736C85" w:rsidP="005E46F3">
      <w:pPr>
        <w:pStyle w:val="Ttulo1"/>
        <w:rPr>
          <w:b/>
          <w:bCs/>
        </w:rPr>
      </w:pPr>
      <w:bookmarkStart w:id="78" w:name="_Toc224727320"/>
      <w:r w:rsidRPr="00A73D07">
        <w:rPr>
          <w:b/>
          <w:bCs/>
        </w:rPr>
        <w:t>Glosario</w:t>
      </w:r>
      <w:bookmarkEnd w:id="78"/>
    </w:p>
    <w:p w14:paraId="378E461E" w14:textId="77777777" w:rsidR="00736C85" w:rsidRPr="00A73D07" w:rsidRDefault="00736C85" w:rsidP="00736C85">
      <w:pPr>
        <w:jc w:val="both"/>
        <w:rPr>
          <w:sz w:val="24"/>
          <w:szCs w:val="24"/>
        </w:rPr>
      </w:pPr>
      <w:r w:rsidRPr="00A73D07">
        <w:rPr>
          <w:sz w:val="24"/>
          <w:szCs w:val="24"/>
        </w:rPr>
        <w:t>El glosario facilita la comprensión de los términos técnicos y legales utilizados en el manual.</w:t>
      </w:r>
    </w:p>
    <w:p w14:paraId="6824B9C6" w14:textId="77777777" w:rsidR="00736C85" w:rsidRPr="00A73D07" w:rsidRDefault="00736C85" w:rsidP="00FD2820">
      <w:pPr>
        <w:numPr>
          <w:ilvl w:val="0"/>
          <w:numId w:val="3"/>
        </w:numPr>
        <w:jc w:val="both"/>
        <w:rPr>
          <w:sz w:val="24"/>
          <w:szCs w:val="24"/>
        </w:rPr>
      </w:pPr>
      <w:r w:rsidRPr="00A73D07">
        <w:rPr>
          <w:b/>
          <w:bCs/>
          <w:sz w:val="24"/>
          <w:szCs w:val="24"/>
        </w:rPr>
        <w:t>Adicción:</w:t>
      </w:r>
      <w:r w:rsidRPr="00A73D07">
        <w:rPr>
          <w:sz w:val="24"/>
          <w:szCs w:val="24"/>
        </w:rPr>
        <w:t xml:space="preserve"> dependencia física o psicológica a una sustancia, reconocida como un problema de salud pública por la Ley 1566 de 2012.</w:t>
      </w:r>
    </w:p>
    <w:p w14:paraId="63F7C8B4" w14:textId="77777777" w:rsidR="00736C85" w:rsidRPr="00A73D07" w:rsidRDefault="00736C85" w:rsidP="00FD2820">
      <w:pPr>
        <w:numPr>
          <w:ilvl w:val="0"/>
          <w:numId w:val="3"/>
        </w:numPr>
        <w:jc w:val="both"/>
        <w:rPr>
          <w:sz w:val="24"/>
          <w:szCs w:val="24"/>
        </w:rPr>
      </w:pPr>
      <w:r w:rsidRPr="00A73D07">
        <w:rPr>
          <w:b/>
          <w:bCs/>
          <w:sz w:val="24"/>
          <w:szCs w:val="24"/>
        </w:rPr>
        <w:t>Convivencia:</w:t>
      </w:r>
      <w:r w:rsidRPr="00A73D07">
        <w:rPr>
          <w:sz w:val="24"/>
          <w:szCs w:val="24"/>
        </w:rPr>
        <w:t xml:space="preserve"> interacción armónica entre personas, basada en el respeto y la responsabilidad.</w:t>
      </w:r>
    </w:p>
    <w:p w14:paraId="33DB912F" w14:textId="77777777" w:rsidR="00736C85" w:rsidRPr="00A73D07" w:rsidRDefault="00736C85" w:rsidP="00FD2820">
      <w:pPr>
        <w:numPr>
          <w:ilvl w:val="0"/>
          <w:numId w:val="3"/>
        </w:numPr>
        <w:jc w:val="both"/>
        <w:rPr>
          <w:sz w:val="24"/>
          <w:szCs w:val="24"/>
        </w:rPr>
      </w:pPr>
      <w:r w:rsidRPr="00A73D07">
        <w:rPr>
          <w:b/>
          <w:bCs/>
          <w:sz w:val="24"/>
          <w:szCs w:val="24"/>
        </w:rPr>
        <w:t>Rehabilitación:</w:t>
      </w:r>
      <w:r w:rsidRPr="00A73D07">
        <w:rPr>
          <w:sz w:val="24"/>
          <w:szCs w:val="24"/>
        </w:rPr>
        <w:t xml:space="preserve"> proceso de recuperación integral que incluye aspectos físicos, psicológicos, sociales y espirituales.</w:t>
      </w:r>
    </w:p>
    <w:p w14:paraId="095D9237" w14:textId="77777777" w:rsidR="00736C85" w:rsidRPr="00A73D07" w:rsidRDefault="00736C85" w:rsidP="00FD2820">
      <w:pPr>
        <w:numPr>
          <w:ilvl w:val="0"/>
          <w:numId w:val="3"/>
        </w:numPr>
        <w:jc w:val="both"/>
        <w:rPr>
          <w:sz w:val="24"/>
          <w:szCs w:val="24"/>
        </w:rPr>
      </w:pPr>
      <w:r w:rsidRPr="00A73D07">
        <w:rPr>
          <w:b/>
          <w:bCs/>
          <w:sz w:val="24"/>
          <w:szCs w:val="24"/>
        </w:rPr>
        <w:t>Comité de convivencia:</w:t>
      </w:r>
      <w:r w:rsidRPr="00A73D07">
        <w:rPr>
          <w:sz w:val="24"/>
          <w:szCs w:val="24"/>
        </w:rPr>
        <w:t xml:space="preserve"> órgano institucional encargado de resolver conflictos y garantizar el cumplimiento de las normas.</w:t>
      </w:r>
    </w:p>
    <w:p w14:paraId="65BF0F29" w14:textId="77777777" w:rsidR="00736C85" w:rsidRPr="00A73D07" w:rsidRDefault="00736C85" w:rsidP="00FD2820">
      <w:pPr>
        <w:numPr>
          <w:ilvl w:val="0"/>
          <w:numId w:val="3"/>
        </w:numPr>
        <w:jc w:val="both"/>
        <w:rPr>
          <w:sz w:val="24"/>
          <w:szCs w:val="24"/>
        </w:rPr>
      </w:pPr>
      <w:r w:rsidRPr="00A73D07">
        <w:rPr>
          <w:b/>
          <w:bCs/>
          <w:sz w:val="24"/>
          <w:szCs w:val="24"/>
        </w:rPr>
        <w:t>Confidencialidad:</w:t>
      </w:r>
      <w:r w:rsidRPr="00A73D07">
        <w:rPr>
          <w:sz w:val="24"/>
          <w:szCs w:val="24"/>
        </w:rPr>
        <w:t xml:space="preserve"> principio ético que asegura la reserva de la información personal y clínica de los usuarios.</w:t>
      </w:r>
    </w:p>
    <w:p w14:paraId="6DB58729" w14:textId="77777777" w:rsidR="00736C85" w:rsidRPr="00A73D07" w:rsidRDefault="00736C85" w:rsidP="00FD2820">
      <w:pPr>
        <w:numPr>
          <w:ilvl w:val="0"/>
          <w:numId w:val="3"/>
        </w:numPr>
        <w:jc w:val="both"/>
        <w:rPr>
          <w:sz w:val="24"/>
          <w:szCs w:val="24"/>
        </w:rPr>
      </w:pPr>
      <w:r w:rsidRPr="00A73D07">
        <w:rPr>
          <w:b/>
          <w:bCs/>
          <w:sz w:val="24"/>
          <w:szCs w:val="24"/>
        </w:rPr>
        <w:t>Inclusión:</w:t>
      </w:r>
      <w:r w:rsidRPr="00A73D07">
        <w:rPr>
          <w:sz w:val="24"/>
          <w:szCs w:val="24"/>
        </w:rPr>
        <w:t xml:space="preserve"> reconocimiento y respeto de la diversidad cultural, social y religiosa.</w:t>
      </w:r>
    </w:p>
    <w:p w14:paraId="680F25FB" w14:textId="77777777" w:rsidR="00736C85" w:rsidRDefault="00736C85" w:rsidP="00FD2820">
      <w:pPr>
        <w:numPr>
          <w:ilvl w:val="0"/>
          <w:numId w:val="3"/>
        </w:numPr>
        <w:jc w:val="both"/>
        <w:rPr>
          <w:sz w:val="24"/>
          <w:szCs w:val="24"/>
        </w:rPr>
      </w:pPr>
      <w:r w:rsidRPr="00A73D07">
        <w:rPr>
          <w:b/>
          <w:bCs/>
          <w:sz w:val="24"/>
          <w:szCs w:val="24"/>
        </w:rPr>
        <w:t>Prevención:</w:t>
      </w:r>
      <w:r w:rsidRPr="00A73D07">
        <w:rPr>
          <w:sz w:val="24"/>
          <w:szCs w:val="24"/>
        </w:rPr>
        <w:t xml:space="preserve"> conjunto de estrategias orientadas a reducir el riesgo de consumo y recaídas.</w:t>
      </w:r>
    </w:p>
    <w:p w14:paraId="72CE2490" w14:textId="34857E14" w:rsidR="00A07477" w:rsidRDefault="00A07477" w:rsidP="005E46F3">
      <w:pPr>
        <w:jc w:val="both"/>
        <w:rPr>
          <w:b/>
          <w:bCs/>
          <w:sz w:val="24"/>
          <w:szCs w:val="24"/>
        </w:rPr>
      </w:pPr>
    </w:p>
    <w:p w14:paraId="00429CB6" w14:textId="77777777" w:rsidR="00F07EAC" w:rsidRDefault="00F07EAC" w:rsidP="005E46F3">
      <w:pPr>
        <w:jc w:val="both"/>
        <w:rPr>
          <w:b/>
          <w:bCs/>
          <w:sz w:val="24"/>
          <w:szCs w:val="24"/>
        </w:rPr>
      </w:pPr>
      <w:bookmarkStart w:id="79" w:name="_GoBack"/>
      <w:bookmarkEnd w:id="79"/>
    </w:p>
    <w:p w14:paraId="00AFEEBD" w14:textId="4D1F1E27" w:rsidR="00736C85" w:rsidRDefault="00A07477" w:rsidP="006A6BC2">
      <w:pPr>
        <w:pStyle w:val="Ttulo1"/>
      </w:pPr>
      <w:r>
        <w:t xml:space="preserve">                    </w:t>
      </w:r>
      <w:r w:rsidR="005E46F3">
        <w:t xml:space="preserve">                                           </w:t>
      </w:r>
      <w:r>
        <w:t xml:space="preserve">   </w:t>
      </w:r>
      <w:bookmarkStart w:id="80" w:name="_Toc224727321"/>
      <w:r w:rsidR="00F51D90">
        <w:t>Capítulo 3</w:t>
      </w:r>
      <w:r>
        <w:t>3</w:t>
      </w:r>
      <w:bookmarkEnd w:id="80"/>
    </w:p>
    <w:p w14:paraId="0BFA9BD1" w14:textId="77777777" w:rsidR="00736C85" w:rsidRDefault="00736C85" w:rsidP="006A6BC2">
      <w:pPr>
        <w:pStyle w:val="Ttulo1"/>
      </w:pPr>
    </w:p>
    <w:p w14:paraId="46258395" w14:textId="77777777" w:rsidR="00A07477" w:rsidRDefault="00736C85" w:rsidP="006A6BC2">
      <w:pPr>
        <w:pStyle w:val="Ttulo1"/>
      </w:pPr>
      <w:bookmarkStart w:id="81" w:name="_Toc224727322"/>
      <w:r w:rsidRPr="00A73D07">
        <w:t>Bibliografía:</w:t>
      </w:r>
      <w:bookmarkEnd w:id="81"/>
    </w:p>
    <w:p w14:paraId="33A0FAF2" w14:textId="77777777" w:rsidR="00A07477" w:rsidRDefault="00A07477" w:rsidP="00736C85">
      <w:pPr>
        <w:jc w:val="both"/>
        <w:rPr>
          <w:sz w:val="24"/>
          <w:szCs w:val="24"/>
        </w:rPr>
      </w:pPr>
    </w:p>
    <w:p w14:paraId="173135ED" w14:textId="3DD4A9B1" w:rsidR="00A07477" w:rsidRDefault="00736C85" w:rsidP="00736C85">
      <w:pPr>
        <w:jc w:val="both"/>
        <w:rPr>
          <w:sz w:val="24"/>
          <w:szCs w:val="24"/>
        </w:rPr>
      </w:pPr>
      <w:r w:rsidRPr="00A73D07">
        <w:rPr>
          <w:sz w:val="24"/>
          <w:szCs w:val="24"/>
        </w:rPr>
        <w:t xml:space="preserve"> Aquí se recogen las fuentes normativas y académicas que sustentan este manual.</w:t>
      </w:r>
    </w:p>
    <w:p w14:paraId="3AB64A28" w14:textId="77777777" w:rsidR="00736C85" w:rsidRPr="00A73D07" w:rsidRDefault="00736C85" w:rsidP="00736C85">
      <w:pPr>
        <w:jc w:val="both"/>
        <w:rPr>
          <w:sz w:val="24"/>
          <w:szCs w:val="24"/>
        </w:rPr>
      </w:pPr>
    </w:p>
    <w:p w14:paraId="7E47A78F" w14:textId="77777777" w:rsidR="00736C85" w:rsidRPr="00A73D07" w:rsidRDefault="00736C85" w:rsidP="00FD2820">
      <w:pPr>
        <w:numPr>
          <w:ilvl w:val="0"/>
          <w:numId w:val="4"/>
        </w:numPr>
        <w:jc w:val="both"/>
        <w:rPr>
          <w:sz w:val="24"/>
          <w:szCs w:val="24"/>
        </w:rPr>
      </w:pPr>
      <w:r w:rsidRPr="00A73D07">
        <w:rPr>
          <w:sz w:val="24"/>
          <w:szCs w:val="24"/>
        </w:rPr>
        <w:t>Constitución Política de Colombia (1991).</w:t>
      </w:r>
    </w:p>
    <w:p w14:paraId="1DF420A6" w14:textId="77777777" w:rsidR="00736C85" w:rsidRPr="00A73D07" w:rsidRDefault="00736C85" w:rsidP="00FD2820">
      <w:pPr>
        <w:numPr>
          <w:ilvl w:val="0"/>
          <w:numId w:val="4"/>
        </w:numPr>
        <w:jc w:val="both"/>
        <w:rPr>
          <w:sz w:val="24"/>
          <w:szCs w:val="24"/>
        </w:rPr>
      </w:pPr>
      <w:r w:rsidRPr="00A73D07">
        <w:rPr>
          <w:sz w:val="24"/>
          <w:szCs w:val="24"/>
        </w:rPr>
        <w:t>Ley 1566 de 2012. “Por la cual se dictan normas para garantizar la atención integral a las personas que consumen sustancias psicoactivas.”</w:t>
      </w:r>
    </w:p>
    <w:p w14:paraId="399531FC" w14:textId="77777777" w:rsidR="00736C85" w:rsidRPr="00A73D07" w:rsidRDefault="00736C85" w:rsidP="00FD2820">
      <w:pPr>
        <w:numPr>
          <w:ilvl w:val="0"/>
          <w:numId w:val="4"/>
        </w:numPr>
        <w:jc w:val="both"/>
        <w:rPr>
          <w:sz w:val="24"/>
          <w:szCs w:val="24"/>
        </w:rPr>
      </w:pPr>
      <w:r w:rsidRPr="00A73D07">
        <w:rPr>
          <w:sz w:val="24"/>
          <w:szCs w:val="24"/>
        </w:rPr>
        <w:t>Ley 1090 de 2006. “Por la cual se reglamenta el ejercicio de la profesión de psicología.”</w:t>
      </w:r>
    </w:p>
    <w:p w14:paraId="2BAB546F" w14:textId="77777777" w:rsidR="00736C85" w:rsidRPr="00A73D07" w:rsidRDefault="00736C85" w:rsidP="00FD2820">
      <w:pPr>
        <w:numPr>
          <w:ilvl w:val="0"/>
          <w:numId w:val="4"/>
        </w:numPr>
        <w:jc w:val="both"/>
        <w:rPr>
          <w:sz w:val="24"/>
          <w:szCs w:val="24"/>
        </w:rPr>
      </w:pPr>
      <w:r w:rsidRPr="00A73D07">
        <w:rPr>
          <w:sz w:val="24"/>
          <w:szCs w:val="24"/>
        </w:rPr>
        <w:t>Ley 1438 de 2011. Reforma al Sistema General de Seguridad Social en Salud.</w:t>
      </w:r>
    </w:p>
    <w:p w14:paraId="66D2EF87" w14:textId="77777777" w:rsidR="00736C85" w:rsidRPr="00A73D07" w:rsidRDefault="00736C85" w:rsidP="00FD2820">
      <w:pPr>
        <w:numPr>
          <w:ilvl w:val="0"/>
          <w:numId w:val="4"/>
        </w:numPr>
        <w:jc w:val="both"/>
        <w:rPr>
          <w:sz w:val="24"/>
          <w:szCs w:val="24"/>
        </w:rPr>
      </w:pPr>
      <w:r w:rsidRPr="00A73D07">
        <w:rPr>
          <w:sz w:val="24"/>
          <w:szCs w:val="24"/>
        </w:rPr>
        <w:t>Ley 1581 de 2012. Protección de datos personales.</w:t>
      </w:r>
    </w:p>
    <w:p w14:paraId="453BF9A4" w14:textId="77777777" w:rsidR="00736C85" w:rsidRPr="00A73D07" w:rsidRDefault="00736C85" w:rsidP="00FD2820">
      <w:pPr>
        <w:numPr>
          <w:ilvl w:val="0"/>
          <w:numId w:val="4"/>
        </w:numPr>
        <w:jc w:val="both"/>
        <w:rPr>
          <w:sz w:val="24"/>
          <w:szCs w:val="24"/>
        </w:rPr>
      </w:pPr>
      <w:r w:rsidRPr="00A73D07">
        <w:rPr>
          <w:sz w:val="24"/>
          <w:szCs w:val="24"/>
        </w:rPr>
        <w:t>Ministerio de Salud y Protección Social (2018). Política Nacional de Salud Mental.</w:t>
      </w:r>
    </w:p>
    <w:p w14:paraId="28E4DC20" w14:textId="77777777" w:rsidR="00736C85" w:rsidRPr="00A73D07" w:rsidRDefault="00736C85" w:rsidP="00FD2820">
      <w:pPr>
        <w:numPr>
          <w:ilvl w:val="0"/>
          <w:numId w:val="4"/>
        </w:numPr>
        <w:jc w:val="both"/>
        <w:rPr>
          <w:sz w:val="24"/>
          <w:szCs w:val="24"/>
        </w:rPr>
      </w:pPr>
      <w:r w:rsidRPr="00A73D07">
        <w:rPr>
          <w:sz w:val="24"/>
          <w:szCs w:val="24"/>
        </w:rPr>
        <w:t>Organización Mundial de la Salud (OMS). Informes sobre salud mental y consumo de sustancias.</w:t>
      </w:r>
    </w:p>
    <w:p w14:paraId="6EDD7F67" w14:textId="77777777" w:rsidR="00736C85" w:rsidRDefault="00736C85" w:rsidP="00FD2820">
      <w:pPr>
        <w:numPr>
          <w:ilvl w:val="0"/>
          <w:numId w:val="4"/>
        </w:numPr>
        <w:jc w:val="both"/>
        <w:rPr>
          <w:sz w:val="24"/>
          <w:szCs w:val="24"/>
        </w:rPr>
      </w:pPr>
      <w:r w:rsidRPr="00A73D07">
        <w:rPr>
          <w:sz w:val="24"/>
          <w:szCs w:val="24"/>
        </w:rPr>
        <w:t>Código Penal Colombiano. Normas sobre porte y consumo de sustancias ilícitas.</w:t>
      </w:r>
    </w:p>
    <w:p w14:paraId="164F6AF8" w14:textId="77777777" w:rsidR="00736C85" w:rsidRDefault="00736C85" w:rsidP="00736C85">
      <w:pPr>
        <w:jc w:val="both"/>
        <w:rPr>
          <w:sz w:val="24"/>
          <w:szCs w:val="24"/>
        </w:rPr>
      </w:pPr>
    </w:p>
    <w:p w14:paraId="2053A293" w14:textId="77777777" w:rsidR="00736C85" w:rsidRDefault="00736C85" w:rsidP="00736C85">
      <w:pPr>
        <w:jc w:val="both"/>
        <w:rPr>
          <w:sz w:val="24"/>
          <w:szCs w:val="24"/>
        </w:rPr>
      </w:pPr>
    </w:p>
    <w:p w14:paraId="1D364734" w14:textId="77777777" w:rsidR="00736C85" w:rsidRDefault="00736C85" w:rsidP="00736C85">
      <w:pPr>
        <w:jc w:val="both"/>
        <w:rPr>
          <w:sz w:val="24"/>
          <w:szCs w:val="24"/>
        </w:rPr>
      </w:pPr>
    </w:p>
    <w:p w14:paraId="7C11F5B9" w14:textId="77777777" w:rsidR="00736C85" w:rsidRDefault="00736C85" w:rsidP="00736C85">
      <w:pPr>
        <w:jc w:val="both"/>
        <w:rPr>
          <w:sz w:val="24"/>
          <w:szCs w:val="24"/>
        </w:rPr>
      </w:pPr>
    </w:p>
    <w:p w14:paraId="7CA590E3" w14:textId="77777777" w:rsidR="00736C85" w:rsidRDefault="00736C85" w:rsidP="00736C85">
      <w:pPr>
        <w:jc w:val="both"/>
        <w:rPr>
          <w:sz w:val="24"/>
          <w:szCs w:val="24"/>
        </w:rPr>
      </w:pPr>
    </w:p>
    <w:p w14:paraId="7D74A935" w14:textId="77777777" w:rsidR="00736C85" w:rsidRDefault="00736C85" w:rsidP="00736C85">
      <w:pPr>
        <w:jc w:val="both"/>
        <w:rPr>
          <w:sz w:val="24"/>
          <w:szCs w:val="24"/>
        </w:rPr>
      </w:pPr>
    </w:p>
    <w:p w14:paraId="47EE8074" w14:textId="77777777" w:rsidR="00736C85" w:rsidRDefault="00736C85" w:rsidP="00736C85">
      <w:pPr>
        <w:jc w:val="both"/>
        <w:rPr>
          <w:sz w:val="24"/>
          <w:szCs w:val="24"/>
        </w:rPr>
      </w:pPr>
    </w:p>
    <w:p w14:paraId="0DB929AF" w14:textId="77777777" w:rsidR="00736C85" w:rsidRDefault="00736C85" w:rsidP="006A6BC2">
      <w:pPr>
        <w:pStyle w:val="Ttulo1"/>
      </w:pPr>
    </w:p>
    <w:p w14:paraId="0C37DF91" w14:textId="158B2B28" w:rsidR="002F0BED" w:rsidRPr="006F1266" w:rsidRDefault="002F0BED" w:rsidP="006A6BC2">
      <w:pPr>
        <w:pStyle w:val="Ttulo1"/>
        <w:rPr>
          <w:bCs/>
        </w:rPr>
      </w:pPr>
      <w:r>
        <w:rPr>
          <w:b/>
          <w:bCs/>
        </w:rPr>
        <w:t xml:space="preserve">                           </w:t>
      </w:r>
      <w:r w:rsidR="005E46F3">
        <w:rPr>
          <w:b/>
          <w:bCs/>
        </w:rPr>
        <w:t xml:space="preserve">                                   </w:t>
      </w:r>
      <w:r>
        <w:rPr>
          <w:b/>
          <w:bCs/>
        </w:rPr>
        <w:t xml:space="preserve">   </w:t>
      </w:r>
      <w:bookmarkStart w:id="82" w:name="_Toc224727323"/>
      <w:r w:rsidRPr="006F1266">
        <w:rPr>
          <w:bCs/>
        </w:rPr>
        <w:t>Capítulo 34</w:t>
      </w:r>
      <w:bookmarkEnd w:id="82"/>
    </w:p>
    <w:p w14:paraId="50D60515" w14:textId="77777777" w:rsidR="00736C85" w:rsidRDefault="00736C85" w:rsidP="006A6BC2">
      <w:pPr>
        <w:pStyle w:val="Ttulo1"/>
      </w:pPr>
    </w:p>
    <w:p w14:paraId="651AFD82" w14:textId="77777777" w:rsidR="00A07477" w:rsidRDefault="00A07477" w:rsidP="006A6BC2">
      <w:pPr>
        <w:pStyle w:val="Ttulo1"/>
        <w:rPr>
          <w:b/>
          <w:bCs/>
        </w:rPr>
      </w:pPr>
    </w:p>
    <w:p w14:paraId="0DF0F977" w14:textId="495376E2" w:rsidR="00224CC6" w:rsidRPr="00A73D07" w:rsidRDefault="00A07477" w:rsidP="006A6BC2">
      <w:pPr>
        <w:pStyle w:val="Ttulo1"/>
        <w:rPr>
          <w:b/>
          <w:bCs/>
        </w:rPr>
      </w:pPr>
      <w:r>
        <w:rPr>
          <w:b/>
          <w:bCs/>
        </w:rPr>
        <w:t xml:space="preserve">  </w:t>
      </w:r>
      <w:r w:rsidR="007C352C">
        <w:rPr>
          <w:b/>
          <w:bCs/>
        </w:rPr>
        <w:t xml:space="preserve">                                       </w:t>
      </w:r>
      <w:bookmarkStart w:id="83" w:name="_Toc224727324"/>
      <w:r w:rsidR="006C42AE" w:rsidRPr="00A73D07">
        <w:rPr>
          <w:b/>
          <w:bCs/>
        </w:rPr>
        <w:t>COMPROMISO DEL RESIDENTE</w:t>
      </w:r>
      <w:bookmarkEnd w:id="83"/>
    </w:p>
    <w:p w14:paraId="6955CD4B" w14:textId="77777777" w:rsidR="00224CC6" w:rsidRDefault="00224CC6">
      <w:pPr>
        <w:ind w:left="1416" w:firstLine="707"/>
        <w:jc w:val="both"/>
        <w:rPr>
          <w:b/>
          <w:bCs/>
          <w:sz w:val="24"/>
          <w:szCs w:val="24"/>
        </w:rPr>
      </w:pPr>
    </w:p>
    <w:p w14:paraId="59148DEB" w14:textId="77777777" w:rsidR="00A07477" w:rsidRDefault="00A07477">
      <w:pPr>
        <w:ind w:left="1416" w:firstLine="707"/>
        <w:jc w:val="both"/>
        <w:rPr>
          <w:b/>
          <w:bCs/>
          <w:sz w:val="24"/>
          <w:szCs w:val="24"/>
        </w:rPr>
      </w:pPr>
    </w:p>
    <w:p w14:paraId="645130BC" w14:textId="77777777" w:rsidR="00A07477" w:rsidRPr="00A73D07" w:rsidRDefault="00A07477" w:rsidP="007C352C">
      <w:pPr>
        <w:jc w:val="both"/>
        <w:rPr>
          <w:b/>
          <w:bCs/>
          <w:sz w:val="24"/>
          <w:szCs w:val="24"/>
        </w:rPr>
      </w:pPr>
    </w:p>
    <w:p w14:paraId="1BB19C73" w14:textId="77777777" w:rsidR="00224CC6" w:rsidRPr="00A73D07" w:rsidRDefault="00224CC6">
      <w:pPr>
        <w:ind w:left="1416" w:firstLine="707"/>
        <w:jc w:val="both"/>
        <w:rPr>
          <w:b/>
          <w:bCs/>
          <w:sz w:val="24"/>
          <w:szCs w:val="24"/>
        </w:rPr>
      </w:pPr>
    </w:p>
    <w:p w14:paraId="07CBB854" w14:textId="77777777" w:rsidR="00224CC6" w:rsidRPr="00A73D07" w:rsidRDefault="00224CC6">
      <w:pPr>
        <w:ind w:left="1416" w:firstLine="707"/>
        <w:jc w:val="both"/>
        <w:rPr>
          <w:b/>
          <w:bCs/>
          <w:sz w:val="24"/>
          <w:szCs w:val="24"/>
        </w:rPr>
      </w:pPr>
    </w:p>
    <w:p w14:paraId="2D6B2C1C" w14:textId="77777777" w:rsidR="00224CC6" w:rsidRPr="00A73D07" w:rsidRDefault="006C42AE">
      <w:pPr>
        <w:jc w:val="both"/>
        <w:rPr>
          <w:sz w:val="24"/>
          <w:szCs w:val="24"/>
        </w:rPr>
      </w:pPr>
      <w:r w:rsidRPr="00A73D07">
        <w:rPr>
          <w:sz w:val="24"/>
          <w:szCs w:val="24"/>
        </w:rPr>
        <w:t>Yo, _</w:t>
      </w:r>
      <w:r w:rsidRPr="00A73D07">
        <w:rPr>
          <w:b/>
          <w:bCs/>
          <w:sz w:val="24"/>
          <w:szCs w:val="24"/>
        </w:rPr>
        <w:t xml:space="preserve">______________________________ </w:t>
      </w:r>
      <w:r w:rsidRPr="00A73D07">
        <w:rPr>
          <w:sz w:val="24"/>
          <w:szCs w:val="24"/>
        </w:rPr>
        <w:t>declaro que he leído y comprendido el Manual de Convivencia de Kairos Garden Centro de Rehabilitación S.A.S. y me comprometo a cumplir sus normas durante mi proceso de rehabilitación.</w:t>
      </w:r>
    </w:p>
    <w:p w14:paraId="0387ED7E" w14:textId="77777777" w:rsidR="00224CC6" w:rsidRPr="00A73D07" w:rsidRDefault="00224CC6">
      <w:pPr>
        <w:jc w:val="both"/>
        <w:rPr>
          <w:sz w:val="24"/>
          <w:szCs w:val="24"/>
        </w:rPr>
      </w:pPr>
    </w:p>
    <w:p w14:paraId="10AE9A8C" w14:textId="77777777" w:rsidR="00224CC6" w:rsidRDefault="00224CC6">
      <w:pPr>
        <w:jc w:val="both"/>
        <w:rPr>
          <w:sz w:val="24"/>
          <w:szCs w:val="24"/>
        </w:rPr>
      </w:pPr>
    </w:p>
    <w:p w14:paraId="1428AD19" w14:textId="77777777" w:rsidR="00A07477" w:rsidRDefault="00A07477">
      <w:pPr>
        <w:jc w:val="both"/>
        <w:rPr>
          <w:sz w:val="24"/>
          <w:szCs w:val="24"/>
        </w:rPr>
      </w:pPr>
    </w:p>
    <w:p w14:paraId="5D09D3E1" w14:textId="77777777" w:rsidR="00224CC6" w:rsidRPr="00A73D07" w:rsidRDefault="00224CC6">
      <w:pPr>
        <w:jc w:val="both"/>
        <w:rPr>
          <w:sz w:val="24"/>
          <w:szCs w:val="24"/>
        </w:rPr>
      </w:pPr>
    </w:p>
    <w:p w14:paraId="5D123D85" w14:textId="77777777" w:rsidR="00224CC6" w:rsidRPr="00A73D07" w:rsidRDefault="00224CC6">
      <w:pPr>
        <w:jc w:val="both"/>
        <w:rPr>
          <w:sz w:val="24"/>
          <w:szCs w:val="24"/>
        </w:rPr>
      </w:pPr>
    </w:p>
    <w:p w14:paraId="1FCF0EE7" w14:textId="77777777" w:rsidR="00224CC6" w:rsidRPr="00A73D07" w:rsidRDefault="006C42AE">
      <w:pPr>
        <w:jc w:val="both"/>
        <w:rPr>
          <w:sz w:val="24"/>
          <w:szCs w:val="24"/>
        </w:rPr>
      </w:pPr>
      <w:r w:rsidRPr="00A73D07">
        <w:rPr>
          <w:sz w:val="24"/>
          <w:szCs w:val="24"/>
        </w:rPr>
        <w:t>Firma: _________________________</w:t>
      </w:r>
    </w:p>
    <w:p w14:paraId="657B89DC" w14:textId="77777777" w:rsidR="00224CC6" w:rsidRPr="00A73D07" w:rsidRDefault="00224CC6">
      <w:pPr>
        <w:jc w:val="both"/>
        <w:rPr>
          <w:sz w:val="24"/>
          <w:szCs w:val="24"/>
        </w:rPr>
      </w:pPr>
    </w:p>
    <w:p w14:paraId="4F64A3DF" w14:textId="77777777" w:rsidR="00224CC6" w:rsidRPr="00A73D07" w:rsidRDefault="00224CC6">
      <w:pPr>
        <w:jc w:val="both"/>
        <w:rPr>
          <w:sz w:val="24"/>
          <w:szCs w:val="24"/>
        </w:rPr>
      </w:pPr>
    </w:p>
    <w:p w14:paraId="62EF91E1" w14:textId="77777777" w:rsidR="00224CC6" w:rsidRPr="00A73D07" w:rsidRDefault="006C42AE">
      <w:pPr>
        <w:jc w:val="both"/>
        <w:rPr>
          <w:sz w:val="24"/>
          <w:szCs w:val="24"/>
        </w:rPr>
      </w:pPr>
      <w:r w:rsidRPr="00A73D07">
        <w:rPr>
          <w:sz w:val="24"/>
          <w:szCs w:val="24"/>
        </w:rPr>
        <w:t>Fecha: _________________________</w:t>
      </w:r>
    </w:p>
    <w:p w14:paraId="1BBC45D9" w14:textId="77777777" w:rsidR="00224CC6" w:rsidRPr="00A73D07" w:rsidRDefault="00224CC6">
      <w:pPr>
        <w:jc w:val="both"/>
        <w:rPr>
          <w:sz w:val="24"/>
          <w:szCs w:val="24"/>
        </w:rPr>
      </w:pPr>
    </w:p>
    <w:p w14:paraId="20D058E5" w14:textId="77777777" w:rsidR="00224CC6" w:rsidRPr="00A73D07" w:rsidRDefault="006C42AE">
      <w:pPr>
        <w:jc w:val="both"/>
        <w:rPr>
          <w:sz w:val="24"/>
          <w:szCs w:val="24"/>
        </w:rPr>
      </w:pPr>
      <w:r w:rsidRPr="00A73D07">
        <w:rPr>
          <w:sz w:val="24"/>
          <w:szCs w:val="24"/>
        </w:rPr>
        <w:t xml:space="preserve"> </w:t>
      </w:r>
    </w:p>
    <w:sectPr w:rsidR="00224CC6" w:rsidRPr="00A73D07">
      <w:headerReference w:type="default" r:id="rId10"/>
      <w:footerReference w:type="defaul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F1761" w14:textId="77777777" w:rsidR="00D61436" w:rsidRDefault="00D61436" w:rsidP="00A73D07">
      <w:pPr>
        <w:spacing w:after="0" w:line="240" w:lineRule="auto"/>
      </w:pPr>
      <w:r>
        <w:separator/>
      </w:r>
    </w:p>
  </w:endnote>
  <w:endnote w:type="continuationSeparator" w:id="0">
    <w:p w14:paraId="15DB0485" w14:textId="77777777" w:rsidR="00D61436" w:rsidRDefault="00D61436" w:rsidP="00A7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1" w:fontKey="{29B3BC86-F19D-44F2-8F93-47D0EE5EF11F}"/>
    <w:embedBold r:id="rId2" w:fontKey="{11387776-9530-4575-ABB7-398AA17559DB}"/>
    <w:embedItalic r:id="rId3" w:fontKey="{A6601B57-A652-44D3-8D0D-BD422E5C6C07}"/>
  </w:font>
  <w:font w:name="Symbol">
    <w:panose1 w:val="05050102010706020507"/>
    <w:charset w:val="02"/>
    <w:family w:val="roman"/>
    <w:pitch w:val="variable"/>
    <w:sig w:usb0="00000000" w:usb1="10000000" w:usb2="00000000" w:usb3="00000000" w:csb0="80000000" w:csb1="00000000"/>
  </w:font>
  <w:font w:name="Play">
    <w:charset w:val="00"/>
    <w:family w:val="auto"/>
    <w:pitch w:val="default"/>
    <w:embedRegular r:id="rId4" w:fontKey="{4C381147-A38C-4170-824B-408C0FB73779}"/>
    <w:embedBold r:id="rId5" w:fontKey="{CBC200DC-714C-4E6D-BDB2-A78CE5C4500E}"/>
  </w:font>
  <w:font w:name="Aptos Display">
    <w:altName w:val="Calibri"/>
    <w:charset w:val="00"/>
    <w:family w:val="swiss"/>
    <w:pitch w:val="variable"/>
    <w:sig w:usb0="20000287" w:usb1="00000003" w:usb2="00000000" w:usb3="00000000" w:csb0="0000019F" w:csb1="00000000"/>
    <w:embedRegular r:id="rId6" w:fontKey="{D252FC62-5F78-4B56-B88B-67F58C2FCC41}"/>
  </w:font>
  <w:font w:name="Century Gothic">
    <w:panose1 w:val="020B0502020202020204"/>
    <w:charset w:val="00"/>
    <w:family w:val="swiss"/>
    <w:pitch w:val="variable"/>
    <w:sig w:usb0="00000287" w:usb1="00000000" w:usb2="00000000" w:usb3="00000000" w:csb0="0000009F" w:csb1="00000000"/>
    <w:embedRegular r:id="rId7" w:fontKey="{4486EC41-8B74-4A3E-AB9C-72BE14D7C59E}"/>
  </w:font>
  <w:font w:name="Comic Sans MS">
    <w:panose1 w:val="030F0702030302020204"/>
    <w:charset w:val="00"/>
    <w:family w:val="script"/>
    <w:pitch w:val="variable"/>
    <w:sig w:usb0="00000687" w:usb1="00000013" w:usb2="00000000" w:usb3="00000000" w:csb0="0000009F" w:csb1="00000000"/>
    <w:embedRegular r:id="rId8" w:fontKey="{5A990550-2473-4B0D-8C9A-7A6EF2A1044C}"/>
  </w:font>
  <w:font w:name="Cambria">
    <w:panose1 w:val="02040503050406030204"/>
    <w:charset w:val="00"/>
    <w:family w:val="roman"/>
    <w:pitch w:val="variable"/>
    <w:sig w:usb0="E00006FF" w:usb1="420024FF" w:usb2="02000000" w:usb3="00000000" w:csb0="0000019F" w:csb1="00000000"/>
    <w:embedRegular r:id="rId9" w:fontKey="{E121A302-20C5-48C8-94C9-EF456E22345D}"/>
    <w:embedBold r:id="rId10" w:fontKey="{2B06A7DD-10B8-4D68-83DD-6A49060739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lang w:val="es-ES"/>
      </w:rPr>
      <w:id w:val="-1794131992"/>
      <w:docPartObj>
        <w:docPartGallery w:val="Page Numbers (Bottom of Page)"/>
        <w:docPartUnique/>
      </w:docPartObj>
    </w:sdtPr>
    <w:sdtEndPr>
      <w:rPr>
        <w:lang w:val="es-CO"/>
      </w:rPr>
    </w:sdtEndPr>
    <w:sdtContent>
      <w:p w14:paraId="532625E3" w14:textId="7EC44494" w:rsidR="006A6BC2" w:rsidRDefault="006A6BC2">
        <w:pPr>
          <w:pStyle w:val="Piedepgin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es-ES"/>
          </w:rPr>
          <w:t xml:space="preserve">pág. </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28"/>
            <w:szCs w:val="28"/>
            <w:lang w:val="es-ES"/>
          </w:rPr>
          <w:t>2</w:t>
        </w:r>
        <w:r>
          <w:rPr>
            <w:rFonts w:asciiTheme="majorHAnsi" w:eastAsiaTheme="majorEastAsia" w:hAnsiTheme="majorHAnsi" w:cstheme="majorBidi"/>
            <w:sz w:val="28"/>
            <w:szCs w:val="28"/>
          </w:rPr>
          <w:fldChar w:fldCharType="end"/>
        </w:r>
      </w:p>
    </w:sdtContent>
  </w:sdt>
  <w:p w14:paraId="150949CF" w14:textId="77777777" w:rsidR="006A6BC2" w:rsidRDefault="006A6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1FBFE" w14:textId="77777777" w:rsidR="00D61436" w:rsidRDefault="00D61436" w:rsidP="00A73D07">
      <w:pPr>
        <w:spacing w:after="0" w:line="240" w:lineRule="auto"/>
      </w:pPr>
      <w:r>
        <w:separator/>
      </w:r>
    </w:p>
  </w:footnote>
  <w:footnote w:type="continuationSeparator" w:id="0">
    <w:p w14:paraId="0A660412" w14:textId="77777777" w:rsidR="00D61436" w:rsidRDefault="00D61436" w:rsidP="00A73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5108C" w14:textId="5F1C7C99" w:rsidR="006A6BC2" w:rsidRPr="00A73D07" w:rsidRDefault="006A6BC2" w:rsidP="00A73D07">
    <w:pPr>
      <w:pStyle w:val="Encabezado"/>
      <w:jc w:val="center"/>
      <w:rPr>
        <w:lang w:val="es-ES"/>
      </w:rPr>
    </w:pPr>
    <w:r>
      <w:rPr>
        <w:lang w:val="es-ES"/>
      </w:rPr>
      <w:t>MANUAL DE CONVIVENCIA KAIROS GARDEN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19F1"/>
    <w:multiLevelType w:val="multilevel"/>
    <w:tmpl w:val="BBD43B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3413A2"/>
    <w:multiLevelType w:val="multilevel"/>
    <w:tmpl w:val="C636C2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1D2610"/>
    <w:multiLevelType w:val="hybridMultilevel"/>
    <w:tmpl w:val="F57427DA"/>
    <w:lvl w:ilvl="0" w:tplc="0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FD3C11"/>
    <w:multiLevelType w:val="multilevel"/>
    <w:tmpl w:val="C062E986"/>
    <w:lvl w:ilvl="0">
      <w:start w:val="1"/>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0241F1"/>
    <w:multiLevelType w:val="multilevel"/>
    <w:tmpl w:val="D9504E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0B77964"/>
    <w:multiLevelType w:val="multilevel"/>
    <w:tmpl w:val="A21ECF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D94EE8"/>
    <w:multiLevelType w:val="multilevel"/>
    <w:tmpl w:val="A022D5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FC1EF9"/>
    <w:multiLevelType w:val="hybridMultilevel"/>
    <w:tmpl w:val="C4022DD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E11401"/>
    <w:multiLevelType w:val="multilevel"/>
    <w:tmpl w:val="2E6090F0"/>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DEF00C5"/>
    <w:multiLevelType w:val="hybridMultilevel"/>
    <w:tmpl w:val="7A54523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9F4F69"/>
    <w:multiLevelType w:val="multilevel"/>
    <w:tmpl w:val="6C626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927"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5670EDD"/>
    <w:multiLevelType w:val="multilevel"/>
    <w:tmpl w:val="5834532E"/>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B3259B0"/>
    <w:multiLevelType w:val="hybridMultilevel"/>
    <w:tmpl w:val="16C0477E"/>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9B80BDF"/>
    <w:multiLevelType w:val="multilevel"/>
    <w:tmpl w:val="2CEE03FE"/>
    <w:lvl w:ilvl="0">
      <w:start w:val="1"/>
      <w:numFmt w:val="decimal"/>
      <w:lvlText w:val="%1."/>
      <w:lvlJc w:val="left"/>
      <w:pPr>
        <w:ind w:left="720" w:hanging="360"/>
      </w:pPr>
      <w:rPr>
        <w:rFonts w:ascii="Aptos" w:eastAsia="Aptos" w:hAnsi="Aptos" w:cs="Apto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B904F19"/>
    <w:multiLevelType w:val="hybridMultilevel"/>
    <w:tmpl w:val="090A0298"/>
    <w:lvl w:ilvl="0" w:tplc="0C0A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424BC"/>
    <w:multiLevelType w:val="multilevel"/>
    <w:tmpl w:val="0A70BD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3E30C8D"/>
    <w:multiLevelType w:val="hybridMultilevel"/>
    <w:tmpl w:val="A4BC5638"/>
    <w:lvl w:ilvl="0" w:tplc="2CFAE2BC">
      <w:start w:val="1"/>
      <w:numFmt w:val="decimal"/>
      <w:lvlText w:val="%1."/>
      <w:lvlJc w:val="left"/>
      <w:pPr>
        <w:ind w:left="927" w:hanging="360"/>
      </w:pPr>
      <w:rPr>
        <w:b w:val="0"/>
        <w:bCs w:val="0"/>
      </w:rPr>
    </w:lvl>
    <w:lvl w:ilvl="1" w:tplc="240A0009">
      <w:start w:val="1"/>
      <w:numFmt w:val="bullet"/>
      <w:lvlText w:val=""/>
      <w:lvlJc w:val="left"/>
      <w:pPr>
        <w:ind w:left="1494"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5A504B1"/>
    <w:multiLevelType w:val="multilevel"/>
    <w:tmpl w:val="603EC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9D24434"/>
    <w:multiLevelType w:val="multilevel"/>
    <w:tmpl w:val="3138937E"/>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A7C4EC4"/>
    <w:multiLevelType w:val="hybridMultilevel"/>
    <w:tmpl w:val="E968E6FE"/>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0" w15:restartNumberingAfterBreak="0">
    <w:nsid w:val="503C6626"/>
    <w:multiLevelType w:val="hybridMultilevel"/>
    <w:tmpl w:val="1FD44C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983EE5"/>
    <w:multiLevelType w:val="hybridMultilevel"/>
    <w:tmpl w:val="324605C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6B82BCF"/>
    <w:multiLevelType w:val="hybridMultilevel"/>
    <w:tmpl w:val="C66A70D6"/>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BA0BCC"/>
    <w:multiLevelType w:val="multilevel"/>
    <w:tmpl w:val="C062E986"/>
    <w:lvl w:ilvl="0">
      <w:start w:val="1"/>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1F12ED9"/>
    <w:multiLevelType w:val="hybridMultilevel"/>
    <w:tmpl w:val="E00CD3A4"/>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64130B88"/>
    <w:multiLevelType w:val="hybridMultilevel"/>
    <w:tmpl w:val="A86A6500"/>
    <w:lvl w:ilvl="0" w:tplc="4686D3E0">
      <w:start w:val="1"/>
      <w:numFmt w:val="upp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8A7403"/>
    <w:multiLevelType w:val="multilevel"/>
    <w:tmpl w:val="DFF0BB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C2B7FA1"/>
    <w:multiLevelType w:val="hybridMultilevel"/>
    <w:tmpl w:val="3E5EFC8A"/>
    <w:lvl w:ilvl="0" w:tplc="24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F961CE0"/>
    <w:multiLevelType w:val="multilevel"/>
    <w:tmpl w:val="026E91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2417D2F"/>
    <w:multiLevelType w:val="multilevel"/>
    <w:tmpl w:val="AF04D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5AD3468"/>
    <w:multiLevelType w:val="hybridMultilevel"/>
    <w:tmpl w:val="BD68F02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15:restartNumberingAfterBreak="0">
    <w:nsid w:val="783B3FA0"/>
    <w:multiLevelType w:val="multilevel"/>
    <w:tmpl w:val="30B29D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B134D9B"/>
    <w:multiLevelType w:val="multilevel"/>
    <w:tmpl w:val="FE7A12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5"/>
  </w:num>
  <w:num w:numId="3">
    <w:abstractNumId w:val="17"/>
  </w:num>
  <w:num w:numId="4">
    <w:abstractNumId w:val="32"/>
  </w:num>
  <w:num w:numId="5">
    <w:abstractNumId w:val="1"/>
  </w:num>
  <w:num w:numId="6">
    <w:abstractNumId w:val="4"/>
  </w:num>
  <w:num w:numId="7">
    <w:abstractNumId w:val="0"/>
  </w:num>
  <w:num w:numId="8">
    <w:abstractNumId w:val="10"/>
  </w:num>
  <w:num w:numId="9">
    <w:abstractNumId w:val="13"/>
  </w:num>
  <w:num w:numId="10">
    <w:abstractNumId w:val="11"/>
  </w:num>
  <w:num w:numId="11">
    <w:abstractNumId w:val="31"/>
  </w:num>
  <w:num w:numId="12">
    <w:abstractNumId w:val="28"/>
  </w:num>
  <w:num w:numId="13">
    <w:abstractNumId w:val="15"/>
  </w:num>
  <w:num w:numId="14">
    <w:abstractNumId w:val="29"/>
  </w:num>
  <w:num w:numId="15">
    <w:abstractNumId w:val="26"/>
  </w:num>
  <w:num w:numId="16">
    <w:abstractNumId w:val="6"/>
  </w:num>
  <w:num w:numId="17">
    <w:abstractNumId w:val="20"/>
  </w:num>
  <w:num w:numId="18">
    <w:abstractNumId w:val="16"/>
  </w:num>
  <w:num w:numId="19">
    <w:abstractNumId w:val="25"/>
  </w:num>
  <w:num w:numId="20">
    <w:abstractNumId w:val="2"/>
  </w:num>
  <w:num w:numId="21">
    <w:abstractNumId w:val="12"/>
  </w:num>
  <w:num w:numId="22">
    <w:abstractNumId w:val="21"/>
  </w:num>
  <w:num w:numId="23">
    <w:abstractNumId w:val="8"/>
  </w:num>
  <w:num w:numId="24">
    <w:abstractNumId w:val="27"/>
  </w:num>
  <w:num w:numId="25">
    <w:abstractNumId w:val="14"/>
  </w:num>
  <w:num w:numId="26">
    <w:abstractNumId w:val="19"/>
  </w:num>
  <w:num w:numId="27">
    <w:abstractNumId w:val="7"/>
  </w:num>
  <w:num w:numId="28">
    <w:abstractNumId w:val="18"/>
  </w:num>
  <w:num w:numId="29">
    <w:abstractNumId w:val="23"/>
  </w:num>
  <w:num w:numId="30">
    <w:abstractNumId w:val="30"/>
  </w:num>
  <w:num w:numId="31">
    <w:abstractNumId w:val="22"/>
  </w:num>
  <w:num w:numId="32">
    <w:abstractNumId w:val="24"/>
  </w:num>
  <w:num w:numId="33">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CC6"/>
    <w:rsid w:val="00084CDF"/>
    <w:rsid w:val="00096698"/>
    <w:rsid w:val="000B352E"/>
    <w:rsid w:val="0011137B"/>
    <w:rsid w:val="001757EA"/>
    <w:rsid w:val="001943C0"/>
    <w:rsid w:val="001A5D5B"/>
    <w:rsid w:val="00202A92"/>
    <w:rsid w:val="00224CC6"/>
    <w:rsid w:val="002829E6"/>
    <w:rsid w:val="002F0BED"/>
    <w:rsid w:val="002F35D2"/>
    <w:rsid w:val="003F6D75"/>
    <w:rsid w:val="004B0A83"/>
    <w:rsid w:val="004C59AF"/>
    <w:rsid w:val="00503191"/>
    <w:rsid w:val="00526CA8"/>
    <w:rsid w:val="005A0BED"/>
    <w:rsid w:val="005B0B98"/>
    <w:rsid w:val="005C3A09"/>
    <w:rsid w:val="005E46F3"/>
    <w:rsid w:val="006916CD"/>
    <w:rsid w:val="006A583C"/>
    <w:rsid w:val="006A6BC2"/>
    <w:rsid w:val="006C42AE"/>
    <w:rsid w:val="006D4B5C"/>
    <w:rsid w:val="006D7E7D"/>
    <w:rsid w:val="006F1266"/>
    <w:rsid w:val="00736C85"/>
    <w:rsid w:val="0075445F"/>
    <w:rsid w:val="007C352C"/>
    <w:rsid w:val="00802C48"/>
    <w:rsid w:val="0081553E"/>
    <w:rsid w:val="008A2D9D"/>
    <w:rsid w:val="009262CC"/>
    <w:rsid w:val="009C78E9"/>
    <w:rsid w:val="009E3018"/>
    <w:rsid w:val="00A07477"/>
    <w:rsid w:val="00A16333"/>
    <w:rsid w:val="00A73D07"/>
    <w:rsid w:val="00AD219C"/>
    <w:rsid w:val="00B1683F"/>
    <w:rsid w:val="00C17A6D"/>
    <w:rsid w:val="00D02CE4"/>
    <w:rsid w:val="00D61436"/>
    <w:rsid w:val="00E127A8"/>
    <w:rsid w:val="00E8672C"/>
    <w:rsid w:val="00F07EAC"/>
    <w:rsid w:val="00F2182F"/>
    <w:rsid w:val="00F51D90"/>
    <w:rsid w:val="00FA1508"/>
    <w:rsid w:val="00FB0D86"/>
    <w:rsid w:val="00FC655E"/>
    <w:rsid w:val="00FD28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DDCC2"/>
  <w15:docId w15:val="{D15A3F70-BC34-4DAF-BB86-1752AD50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es-CO"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rsid w:val="006A583C"/>
    <w:pPr>
      <w:keepNext/>
      <w:keepLines/>
      <w:spacing w:before="360" w:after="80"/>
      <w:outlineLvl w:val="0"/>
    </w:pPr>
    <w:rPr>
      <w:rFonts w:ascii="Times New Roman" w:eastAsia="Play" w:hAnsi="Times New Roman" w:cs="Play"/>
      <w:color w:val="0F4761"/>
      <w:sz w:val="24"/>
      <w:szCs w:val="40"/>
    </w:rPr>
  </w:style>
  <w:style w:type="paragraph" w:styleId="Ttulo2">
    <w:name w:val="heading 2"/>
    <w:basedOn w:val="Normal"/>
    <w:next w:val="Normal"/>
    <w:uiPriority w:val="9"/>
    <w:unhideWhenUsed/>
    <w:qFormat/>
    <w:rsid w:val="005E46F3"/>
    <w:pPr>
      <w:keepNext/>
      <w:keepLines/>
      <w:spacing w:before="160" w:after="80"/>
      <w:outlineLvl w:val="1"/>
    </w:pPr>
    <w:rPr>
      <w:rFonts w:ascii="Times New Roman" w:eastAsia="Play" w:hAnsi="Times New Roman" w:cs="Play"/>
      <w:color w:val="0F4761"/>
      <w:sz w:val="24"/>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1071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71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71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character" w:customStyle="1" w:styleId="Ttulo1Car">
    <w:name w:val="Título 1 Car"/>
    <w:basedOn w:val="Fuentedeprrafopredeter"/>
    <w:uiPriority w:val="9"/>
    <w:rsid w:val="001071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1071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10711F"/>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10711F"/>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10711F"/>
    <w:rPr>
      <w:rFonts w:eastAsiaTheme="majorEastAsia" w:cstheme="majorBidi"/>
      <w:color w:val="0F4761" w:themeColor="accent1" w:themeShade="BF"/>
    </w:rPr>
  </w:style>
  <w:style w:type="character" w:customStyle="1" w:styleId="Ttulo6Car">
    <w:name w:val="Título 6 Car"/>
    <w:basedOn w:val="Fuentedeprrafopredeter"/>
    <w:uiPriority w:val="9"/>
    <w:semiHidden/>
    <w:rsid w:val="001071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71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71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711F"/>
    <w:rPr>
      <w:rFonts w:eastAsiaTheme="majorEastAsia" w:cstheme="majorBidi"/>
      <w:color w:val="272727" w:themeColor="text1" w:themeTint="D8"/>
    </w:rPr>
  </w:style>
  <w:style w:type="character" w:customStyle="1" w:styleId="TtuloCar">
    <w:name w:val="Título Car"/>
    <w:basedOn w:val="Fuentedeprrafopredeter"/>
    <w:uiPriority w:val="10"/>
    <w:rsid w:val="0010711F"/>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1071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711F"/>
    <w:pPr>
      <w:spacing w:before="160"/>
      <w:jc w:val="center"/>
    </w:pPr>
    <w:rPr>
      <w:i/>
      <w:iCs/>
      <w:color w:val="404040" w:themeColor="text1" w:themeTint="BF"/>
    </w:rPr>
  </w:style>
  <w:style w:type="character" w:customStyle="1" w:styleId="CitaCar">
    <w:name w:val="Cita Car"/>
    <w:basedOn w:val="Fuentedeprrafopredeter"/>
    <w:link w:val="Cita"/>
    <w:uiPriority w:val="29"/>
    <w:rsid w:val="0010711F"/>
    <w:rPr>
      <w:i/>
      <w:iCs/>
      <w:color w:val="404040" w:themeColor="text1" w:themeTint="BF"/>
    </w:rPr>
  </w:style>
  <w:style w:type="paragraph" w:styleId="Prrafodelista">
    <w:name w:val="List Paragraph"/>
    <w:basedOn w:val="Normal"/>
    <w:uiPriority w:val="34"/>
    <w:qFormat/>
    <w:rsid w:val="0010711F"/>
    <w:pPr>
      <w:ind w:left="720"/>
      <w:contextualSpacing/>
    </w:pPr>
  </w:style>
  <w:style w:type="character" w:styleId="nfasisintenso">
    <w:name w:val="Intense Emphasis"/>
    <w:basedOn w:val="Fuentedeprrafopredeter"/>
    <w:uiPriority w:val="21"/>
    <w:qFormat/>
    <w:rsid w:val="0010711F"/>
    <w:rPr>
      <w:i/>
      <w:iCs/>
      <w:color w:val="0F4761" w:themeColor="accent1" w:themeShade="BF"/>
    </w:rPr>
  </w:style>
  <w:style w:type="paragraph" w:styleId="Citadestacada">
    <w:name w:val="Intense Quote"/>
    <w:basedOn w:val="Normal"/>
    <w:next w:val="Normal"/>
    <w:link w:val="CitadestacadaCar"/>
    <w:uiPriority w:val="30"/>
    <w:qFormat/>
    <w:rsid w:val="0010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0711F"/>
    <w:rPr>
      <w:i/>
      <w:iCs/>
      <w:color w:val="0F4761" w:themeColor="accent1" w:themeShade="BF"/>
    </w:rPr>
  </w:style>
  <w:style w:type="character" w:styleId="Referenciaintensa">
    <w:name w:val="Intense Reference"/>
    <w:basedOn w:val="Fuentedeprrafopredeter"/>
    <w:uiPriority w:val="32"/>
    <w:qFormat/>
    <w:rsid w:val="0010711F"/>
    <w:rPr>
      <w:b/>
      <w:bCs/>
      <w:smallCaps/>
      <w:color w:val="0F4761" w:themeColor="accent1" w:themeShade="BF"/>
      <w:spacing w:val="5"/>
    </w:rPr>
  </w:style>
  <w:style w:type="paragraph" w:styleId="Encabezado">
    <w:name w:val="header"/>
    <w:basedOn w:val="Normal"/>
    <w:link w:val="EncabezadoCar"/>
    <w:uiPriority w:val="99"/>
    <w:unhideWhenUsed/>
    <w:rsid w:val="00A64C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4CE4"/>
  </w:style>
  <w:style w:type="paragraph" w:styleId="Piedepgina">
    <w:name w:val="footer"/>
    <w:basedOn w:val="Normal"/>
    <w:link w:val="PiedepginaCar"/>
    <w:uiPriority w:val="99"/>
    <w:unhideWhenUsed/>
    <w:rsid w:val="00A64C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4CE4"/>
  </w:style>
  <w:style w:type="paragraph" w:styleId="Subttulo">
    <w:name w:val="Subtitle"/>
    <w:basedOn w:val="Normal"/>
    <w:next w:val="Normal"/>
    <w:uiPriority w:val="11"/>
    <w:qFormat/>
    <w:rPr>
      <w:color w:val="595959"/>
      <w:sz w:val="28"/>
      <w:szCs w:val="28"/>
    </w:rPr>
  </w:style>
  <w:style w:type="paragraph" w:styleId="TtuloTDC">
    <w:name w:val="TOC Heading"/>
    <w:basedOn w:val="Ttulo1"/>
    <w:next w:val="Normal"/>
    <w:uiPriority w:val="39"/>
    <w:unhideWhenUsed/>
    <w:qFormat/>
    <w:rsid w:val="00096698"/>
    <w:pPr>
      <w:spacing w:before="240" w:after="0"/>
      <w:outlineLvl w:val="9"/>
    </w:pPr>
    <w:rPr>
      <w:rFonts w:asciiTheme="majorHAnsi" w:eastAsiaTheme="majorEastAsia" w:hAnsiTheme="majorHAnsi" w:cstheme="majorBidi"/>
      <w:color w:val="0F4761" w:themeColor="accent1" w:themeShade="BF"/>
      <w:sz w:val="32"/>
      <w:szCs w:val="32"/>
      <w:lang w:eastAsia="es-CO"/>
    </w:rPr>
  </w:style>
  <w:style w:type="paragraph" w:styleId="TDC1">
    <w:name w:val="toc 1"/>
    <w:basedOn w:val="Normal"/>
    <w:next w:val="Normal"/>
    <w:autoRedefine/>
    <w:uiPriority w:val="39"/>
    <w:unhideWhenUsed/>
    <w:rsid w:val="00096698"/>
    <w:pPr>
      <w:spacing w:after="100"/>
    </w:pPr>
  </w:style>
  <w:style w:type="character" w:styleId="Hipervnculo">
    <w:name w:val="Hyperlink"/>
    <w:basedOn w:val="Fuentedeprrafopredeter"/>
    <w:uiPriority w:val="99"/>
    <w:unhideWhenUsed/>
    <w:rsid w:val="00096698"/>
    <w:rPr>
      <w:color w:val="467886" w:themeColor="hyperlink"/>
      <w:u w:val="single"/>
    </w:rPr>
  </w:style>
  <w:style w:type="paragraph" w:styleId="TDC2">
    <w:name w:val="toc 2"/>
    <w:basedOn w:val="Normal"/>
    <w:next w:val="Normal"/>
    <w:autoRedefine/>
    <w:uiPriority w:val="39"/>
    <w:unhideWhenUsed/>
    <w:rsid w:val="00096698"/>
    <w:pPr>
      <w:spacing w:after="100"/>
      <w:ind w:left="220"/>
    </w:pPr>
    <w:rPr>
      <w:rFonts w:asciiTheme="minorHAnsi" w:eastAsiaTheme="minorEastAsia" w:hAnsiTheme="minorHAnsi" w:cs="Times New Roman"/>
      <w:lang w:eastAsia="es-CO"/>
    </w:rPr>
  </w:style>
  <w:style w:type="paragraph" w:styleId="TDC3">
    <w:name w:val="toc 3"/>
    <w:basedOn w:val="Normal"/>
    <w:next w:val="Normal"/>
    <w:autoRedefine/>
    <w:uiPriority w:val="39"/>
    <w:unhideWhenUsed/>
    <w:rsid w:val="00096698"/>
    <w:pPr>
      <w:spacing w:after="100"/>
      <w:ind w:left="440"/>
    </w:pPr>
    <w:rPr>
      <w:rFonts w:asciiTheme="minorHAnsi" w:eastAsiaTheme="minorEastAsia" w:hAnsiTheme="minorHAnsi" w:cs="Times New Roman"/>
      <w:lang w:eastAsia="es-CO"/>
    </w:rPr>
  </w:style>
  <w:style w:type="paragraph" w:styleId="Textonotapie">
    <w:name w:val="footnote text"/>
    <w:basedOn w:val="Normal"/>
    <w:link w:val="TextonotapieCar"/>
    <w:uiPriority w:val="99"/>
    <w:semiHidden/>
    <w:unhideWhenUsed/>
    <w:rsid w:val="000966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6698"/>
    <w:rPr>
      <w:sz w:val="20"/>
      <w:szCs w:val="20"/>
    </w:rPr>
  </w:style>
  <w:style w:type="character" w:styleId="Refdenotaalpie">
    <w:name w:val="footnote reference"/>
    <w:basedOn w:val="Fuentedeprrafopredeter"/>
    <w:uiPriority w:val="99"/>
    <w:semiHidden/>
    <w:unhideWhenUsed/>
    <w:rsid w:val="00096698"/>
    <w:rPr>
      <w:vertAlign w:val="superscript"/>
    </w:rPr>
  </w:style>
  <w:style w:type="paragraph" w:styleId="Sinespaciado">
    <w:name w:val="No Spacing"/>
    <w:uiPriority w:val="1"/>
    <w:qFormat/>
    <w:rsid w:val="00F21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zoYGz4QNhA5BBX5V4jKhVGjpZg==">CgMxLjA4AHIhMTNUYTBvdEUwdFhKSTl5ekFWLTBfaS0xTl9fSlRyWlhu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2F4C1F-B012-4F55-B403-59980DB6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42</Pages>
  <Words>10499</Words>
  <Characters>57745</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FELIPE VELEZ RIVERA</dc:creator>
  <cp:keywords/>
  <dc:description/>
  <cp:lastModifiedBy>Andres  Velez</cp:lastModifiedBy>
  <cp:revision>1</cp:revision>
  <dcterms:created xsi:type="dcterms:W3CDTF">2026-03-18T13:55:00Z</dcterms:created>
  <dcterms:modified xsi:type="dcterms:W3CDTF">2026-03-18T17:15:00Z</dcterms:modified>
</cp:coreProperties>
</file>